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F5EE" w14:textId="77777777" w:rsidR="00AB0D23" w:rsidRDefault="00AB0D23" w:rsidP="00AB0D23">
      <w:pPr>
        <w:rPr>
          <w:rFonts w:eastAsia="Times New Roman"/>
        </w:rPr>
      </w:pPr>
      <w:r>
        <w:rPr>
          <w:rFonts w:eastAsia="Times New Roman"/>
        </w:rPr>
        <w:t>Bonjour à tous, </w:t>
      </w:r>
    </w:p>
    <w:p w14:paraId="42928826" w14:textId="77777777" w:rsidR="00AB0D23" w:rsidRDefault="00AB0D23" w:rsidP="00AB0D23">
      <w:pPr>
        <w:rPr>
          <w:rFonts w:eastAsia="Times New Roman"/>
        </w:rPr>
      </w:pPr>
    </w:p>
    <w:p w14:paraId="0A7DE7BC" w14:textId="77777777" w:rsidR="00AB0D23" w:rsidRDefault="00AB0D23" w:rsidP="00AB0D23">
      <w:pPr>
        <w:rPr>
          <w:rFonts w:eastAsia="Times New Roman"/>
        </w:rPr>
      </w:pPr>
      <w:r>
        <w:rPr>
          <w:rFonts w:eastAsia="Times New Roman"/>
        </w:rPr>
        <w:t>Le 6 janvier 2022, s’est tenu une réunion en présence des services de la DDT, de l’OFB et le porteur du projet hydroélectrique du Gatineau (La Roche-Posay).</w:t>
      </w:r>
    </w:p>
    <w:p w14:paraId="1B2FC72E" w14:textId="77777777" w:rsidR="00AB0D23" w:rsidRDefault="00AB0D23" w:rsidP="00AB0D23">
      <w:pPr>
        <w:rPr>
          <w:rFonts w:eastAsia="Times New Roman"/>
        </w:rPr>
      </w:pPr>
    </w:p>
    <w:p w14:paraId="12F8E5D0" w14:textId="3651555F" w:rsidR="00AB0D23" w:rsidRDefault="00AB0D23" w:rsidP="00AB0D23">
      <w:pPr>
        <w:rPr>
          <w:rFonts w:eastAsia="Times New Roman"/>
        </w:rPr>
      </w:pPr>
      <w:r>
        <w:rPr>
          <w:rFonts w:eastAsia="Times New Roman"/>
        </w:rPr>
        <w:t xml:space="preserve">Le </w:t>
      </w:r>
      <w:r>
        <w:rPr>
          <w:rFonts w:eastAsia="Times New Roman"/>
        </w:rPr>
        <w:t>procès-verbal</w:t>
      </w:r>
      <w:r>
        <w:rPr>
          <w:rFonts w:eastAsia="Times New Roman"/>
        </w:rPr>
        <w:t xml:space="preserve"> de cette réunion a été diffusé à l’ensemble des participants. N’ayant fait l’objet d’aucune remarque de la part des participants, celui-ci a été considéré comme validé en date du 28/1/2022. </w:t>
      </w:r>
    </w:p>
    <w:p w14:paraId="71951595" w14:textId="77777777" w:rsidR="00AB0D23" w:rsidRDefault="00AB0D23" w:rsidP="00AB0D23">
      <w:pPr>
        <w:rPr>
          <w:rFonts w:eastAsia="Times New Roman"/>
        </w:rPr>
      </w:pPr>
    </w:p>
    <w:p w14:paraId="7F69D7BB" w14:textId="1287CF43" w:rsidR="00AB0D23" w:rsidRDefault="00AB0D23" w:rsidP="00AB0D23">
      <w:pPr>
        <w:rPr>
          <w:rFonts w:eastAsia="Times New Roman"/>
        </w:rPr>
      </w:pPr>
      <w:r>
        <w:rPr>
          <w:rFonts w:eastAsia="Times New Roman"/>
        </w:rPr>
        <w:t xml:space="preserve">Le </w:t>
      </w:r>
      <w:r>
        <w:rPr>
          <w:rFonts w:eastAsia="Times New Roman"/>
        </w:rPr>
        <w:t>procès-verbal</w:t>
      </w:r>
      <w:r>
        <w:rPr>
          <w:rFonts w:eastAsia="Times New Roman"/>
        </w:rPr>
        <w:t xml:space="preserve"> faisait état d’un retour du services de la DDT sur le complément de dossier envoyé avec un avis officiel sur les éléments du projet actés jusque-là. Un second avis serait dressé sur les éléments demeurant à fixer. Jusque-là aucun avis n’a été transmis au porteur de projet. </w:t>
      </w:r>
    </w:p>
    <w:p w14:paraId="1A8622A3" w14:textId="77777777" w:rsidR="00AB0D23" w:rsidRDefault="00AB0D23" w:rsidP="00AB0D23">
      <w:pPr>
        <w:rPr>
          <w:rFonts w:eastAsia="Times New Roman"/>
        </w:rPr>
      </w:pPr>
    </w:p>
    <w:p w14:paraId="26EB8AE0" w14:textId="77777777" w:rsidR="00AB0D23" w:rsidRDefault="00AB0D23" w:rsidP="00AB0D23">
      <w:pPr>
        <w:rPr>
          <w:rFonts w:eastAsia="Times New Roman"/>
        </w:rPr>
      </w:pPr>
      <w:r>
        <w:rPr>
          <w:rFonts w:eastAsia="Times New Roman"/>
        </w:rPr>
        <w:t>Depuis lors, une seconde réunion (14/1/2022) s’est tenue entre C. Berthier (OFB) et L. Dewandre (Bureau d’étude assistant) (</w:t>
      </w:r>
      <w:proofErr w:type="spellStart"/>
      <w:r>
        <w:rPr>
          <w:rFonts w:eastAsia="Times New Roman"/>
        </w:rPr>
        <w:t>moi même</w:t>
      </w:r>
      <w:proofErr w:type="spellEnd"/>
      <w:r>
        <w:rPr>
          <w:rFonts w:eastAsia="Times New Roman"/>
        </w:rPr>
        <w:t xml:space="preserve">). Cette réunion a permis de faire avancer le projet sur d’autres éléments. Bien que ces éléments soient repris par M. Berthier et </w:t>
      </w:r>
      <w:proofErr w:type="spellStart"/>
      <w:r>
        <w:rPr>
          <w:rFonts w:eastAsia="Times New Roman"/>
        </w:rPr>
        <w:t>moi même</w:t>
      </w:r>
      <w:proofErr w:type="spellEnd"/>
      <w:r>
        <w:rPr>
          <w:rFonts w:eastAsia="Times New Roman"/>
        </w:rPr>
        <w:t xml:space="preserve"> dans les mails dont nous sommes tous en copie, je vous propose un petit récapitulatif. </w:t>
      </w:r>
    </w:p>
    <w:p w14:paraId="353B8E0A" w14:textId="77777777" w:rsidR="00AB0D23" w:rsidRDefault="00AB0D23" w:rsidP="00AB0D23">
      <w:pPr>
        <w:rPr>
          <w:rFonts w:eastAsia="Times New Roman"/>
        </w:rPr>
      </w:pPr>
    </w:p>
    <w:p w14:paraId="48C4E73B" w14:textId="77777777" w:rsidR="00AB0D23" w:rsidRDefault="00AB0D23" w:rsidP="00AB0D23">
      <w:pPr>
        <w:rPr>
          <w:rFonts w:eastAsia="Times New Roman"/>
        </w:rPr>
      </w:pPr>
      <w:r>
        <w:rPr>
          <w:rStyle w:val="apple-tab-span"/>
          <w:rFonts w:eastAsia="Times New Roman"/>
        </w:rPr>
        <w:tab/>
      </w:r>
      <w:r>
        <w:rPr>
          <w:rFonts w:eastAsia="Times New Roman"/>
        </w:rPr>
        <w:t>- La problématique de fonctionnement de la passe en rive droite sera réglée par un ajustement des pelles des fentes existantes. Cet ajustement aura pour conséquence de limiter le débit de la passe. Un objectifs de 800 à 850 l/s sera à atteindre. Une proposition de design sera introduite auprès des services instructeurs.</w:t>
      </w:r>
    </w:p>
    <w:p w14:paraId="44E794DB" w14:textId="77777777" w:rsidR="00AB0D23" w:rsidRDefault="00AB0D23" w:rsidP="00AB0D23">
      <w:pPr>
        <w:rPr>
          <w:rFonts w:eastAsia="Times New Roman"/>
        </w:rPr>
      </w:pPr>
      <w:r>
        <w:rPr>
          <w:rStyle w:val="apple-tab-span"/>
          <w:rFonts w:eastAsia="Times New Roman"/>
        </w:rPr>
        <w:tab/>
      </w:r>
      <w:r>
        <w:rPr>
          <w:rFonts w:eastAsia="Times New Roman"/>
        </w:rPr>
        <w:t>- Cette différence de débit sera reportée sur la rive gauche et affectée à un ouvrage de dévalaison.</w:t>
      </w:r>
    </w:p>
    <w:p w14:paraId="034667E9" w14:textId="77777777" w:rsidR="00AB0D23" w:rsidRDefault="00AB0D23" w:rsidP="00AB0D23">
      <w:pPr>
        <w:rPr>
          <w:rFonts w:eastAsia="Times New Roman"/>
        </w:rPr>
      </w:pPr>
      <w:r>
        <w:rPr>
          <w:rStyle w:val="apple-tab-span"/>
          <w:rFonts w:eastAsia="Times New Roman"/>
        </w:rPr>
        <w:tab/>
      </w:r>
      <w:r>
        <w:rPr>
          <w:rFonts w:eastAsia="Times New Roman"/>
        </w:rPr>
        <w:t>- Les 400 l/s (dont il était question lors de la réunion du 6/1/2022) de débit de dévalaison seront dès lors conservés sur la rive droite. La dévalaison en rive gauche étant renforcée par le débit retiré de la passe à poissons existante en rive droite. </w:t>
      </w:r>
    </w:p>
    <w:p w14:paraId="3F0CFAA9" w14:textId="77777777" w:rsidR="00AB0D23" w:rsidRDefault="00AB0D23" w:rsidP="00AB0D23">
      <w:pPr>
        <w:rPr>
          <w:rFonts w:eastAsia="Times New Roman"/>
        </w:rPr>
      </w:pPr>
    </w:p>
    <w:p w14:paraId="6FF8F4E5" w14:textId="77777777" w:rsidR="00AB0D23" w:rsidRDefault="00AB0D23" w:rsidP="00AB0D23">
      <w:pPr>
        <w:rPr>
          <w:rFonts w:eastAsia="Times New Roman"/>
        </w:rPr>
      </w:pPr>
      <w:r>
        <w:rPr>
          <w:rFonts w:eastAsia="Times New Roman"/>
        </w:rPr>
        <w:t>Si l’on reporte cette avancée sur les points demeurant incertains à l’issue de la réunion du 6/1/2022 repris ci-dessous : </w:t>
      </w:r>
    </w:p>
    <w:p w14:paraId="3CD7DB52" w14:textId="77777777" w:rsidR="00AB0D23" w:rsidRDefault="00AB0D23" w:rsidP="00AB0D23">
      <w:pPr>
        <w:rPr>
          <w:rFonts w:eastAsia="Times New Roman"/>
        </w:rPr>
      </w:pPr>
    </w:p>
    <w:p w14:paraId="4005A272" w14:textId="77777777" w:rsidR="00AB0D23" w:rsidRDefault="00AB0D23" w:rsidP="00AB0D23">
      <w:pPr>
        <w:rPr>
          <w:rFonts w:eastAsia="Times New Roman"/>
        </w:rPr>
      </w:pPr>
      <w:r>
        <w:rPr>
          <w:rFonts w:eastAsia="Times New Roman"/>
          <w:i/>
          <w:iCs/>
        </w:rPr>
        <w:t>"1) L’attribution des 400 l/s de débit de dévalaison entre la rive droit et la rive gauche doit faire l’objet d’un examen par les services de l’OFB. Un positionnement de leur part est attendu.</w:t>
      </w:r>
    </w:p>
    <w:p w14:paraId="3335B818" w14:textId="77777777" w:rsidR="00AB0D23" w:rsidRDefault="00AB0D23" w:rsidP="00AB0D23">
      <w:pPr>
        <w:rPr>
          <w:rFonts w:eastAsia="Times New Roman"/>
        </w:rPr>
      </w:pPr>
      <w:r>
        <w:rPr>
          <w:rFonts w:eastAsia="Times New Roman"/>
          <w:i/>
          <w:iCs/>
        </w:rPr>
        <w:t>2) Les modifications de la passe à poissons en rive droite sont incertaines. Une faisabilité économique n’est pas tranchée du fait des inconnues structurelles de la passe à poissons."</w:t>
      </w:r>
    </w:p>
    <w:p w14:paraId="2EE451E7" w14:textId="77777777" w:rsidR="00AB0D23" w:rsidRDefault="00AB0D23" w:rsidP="00AB0D23">
      <w:pPr>
        <w:rPr>
          <w:rFonts w:eastAsia="Times New Roman"/>
        </w:rPr>
      </w:pPr>
    </w:p>
    <w:p w14:paraId="0826D4F3" w14:textId="77777777" w:rsidR="00AB0D23" w:rsidRDefault="00AB0D23" w:rsidP="00AB0D23">
      <w:pPr>
        <w:rPr>
          <w:rFonts w:eastAsia="Times New Roman"/>
        </w:rPr>
      </w:pPr>
      <w:r>
        <w:rPr>
          <w:rFonts w:eastAsia="Times New Roman"/>
        </w:rPr>
        <w:t>Il convient d’intégrer le moyen d’ajustement de la passe à poissons présente en rive droite et la restitution de la différence de débit résultante dans l’avis à émettre par les services de la DDT. L’attribution des 400 l/s de débit réservé entre la rive gauche et la rive droite est portée sur la rive droite (échancrure de débit d’attrait). </w:t>
      </w:r>
    </w:p>
    <w:p w14:paraId="54C4336F" w14:textId="77777777" w:rsidR="00AB0D23" w:rsidRDefault="00AB0D23" w:rsidP="00AB0D23">
      <w:pPr>
        <w:rPr>
          <w:rFonts w:eastAsia="Times New Roman"/>
        </w:rPr>
      </w:pPr>
    </w:p>
    <w:p w14:paraId="05F61C45" w14:textId="77777777" w:rsidR="00AB0D23" w:rsidRDefault="00AB0D23" w:rsidP="00AB0D23">
      <w:pPr>
        <w:rPr>
          <w:rFonts w:eastAsia="Times New Roman"/>
        </w:rPr>
      </w:pPr>
      <w:r>
        <w:rPr>
          <w:rFonts w:eastAsia="Times New Roman"/>
        </w:rPr>
        <w:t>Les points demeurant à préciser feront l’objet d’un complément de dossier qui vous sera transmis prochainement. </w:t>
      </w:r>
    </w:p>
    <w:p w14:paraId="4DA7289B" w14:textId="77777777" w:rsidR="00AB0D23" w:rsidRDefault="00AB0D23" w:rsidP="00AB0D23">
      <w:pPr>
        <w:rPr>
          <w:rFonts w:eastAsia="Times New Roman"/>
        </w:rPr>
      </w:pPr>
    </w:p>
    <w:p w14:paraId="20CD9C3A" w14:textId="77777777" w:rsidR="00AB0D23" w:rsidRDefault="00AB0D23" w:rsidP="00AB0D23">
      <w:pPr>
        <w:rPr>
          <w:rFonts w:eastAsia="Times New Roman"/>
        </w:rPr>
      </w:pPr>
      <w:r>
        <w:rPr>
          <w:rFonts w:eastAsia="Times New Roman"/>
        </w:rPr>
        <w:t xml:space="preserve">Ces points sont repris dans le </w:t>
      </w:r>
      <w:proofErr w:type="spellStart"/>
      <w:r>
        <w:rPr>
          <w:rFonts w:eastAsia="Times New Roman"/>
        </w:rPr>
        <w:t>procès verbal</w:t>
      </w:r>
      <w:proofErr w:type="spellEnd"/>
      <w:r>
        <w:rPr>
          <w:rFonts w:eastAsia="Times New Roman"/>
        </w:rPr>
        <w:t xml:space="preserve"> de la réunion du 6/1/2022. </w:t>
      </w:r>
    </w:p>
    <w:p w14:paraId="0AEF0F5A" w14:textId="77777777" w:rsidR="00AB0D23" w:rsidRDefault="00AB0D23" w:rsidP="00AB0D23">
      <w:pPr>
        <w:rPr>
          <w:rFonts w:eastAsia="Times New Roman"/>
        </w:rPr>
      </w:pPr>
    </w:p>
    <w:p w14:paraId="102C9E9B" w14:textId="77777777" w:rsidR="00AB0D23" w:rsidRDefault="00AB0D23" w:rsidP="00AB0D23">
      <w:pPr>
        <w:rPr>
          <w:rFonts w:eastAsia="Times New Roman"/>
        </w:rPr>
      </w:pPr>
      <w:r>
        <w:rPr>
          <w:rFonts w:eastAsia="Times New Roman"/>
        </w:rPr>
        <w:t>Je vous prie dès lors de nous faire parvenir l’avis de la DDT sur les points fixés de manière à limiter le retard pris sur le rétro planning élaboré ensemble lors de la réunion du 6/1/2022. </w:t>
      </w:r>
    </w:p>
    <w:p w14:paraId="1ACD488C" w14:textId="77777777" w:rsidR="00AB0D23" w:rsidRDefault="00AB0D23" w:rsidP="00AB0D23">
      <w:pPr>
        <w:rPr>
          <w:rFonts w:eastAsia="Times New Roman"/>
        </w:rPr>
      </w:pPr>
    </w:p>
    <w:p w14:paraId="5064EB17" w14:textId="77777777" w:rsidR="00AB0D23" w:rsidRDefault="00AB0D23" w:rsidP="00AB0D23">
      <w:pPr>
        <w:rPr>
          <w:rFonts w:eastAsia="Times New Roman"/>
        </w:rPr>
      </w:pPr>
      <w:r>
        <w:rPr>
          <w:rFonts w:eastAsia="Times New Roman"/>
        </w:rPr>
        <w:t>Cordialement, Laurent Dewandre. </w:t>
      </w:r>
    </w:p>
    <w:p w14:paraId="4A9BAF17" w14:textId="77777777" w:rsidR="00AB0D23" w:rsidRDefault="00AB0D23" w:rsidP="00AB0D23">
      <w:pPr>
        <w:rPr>
          <w:rFonts w:eastAsia="Times New Roman"/>
        </w:rPr>
      </w:pPr>
      <w:r>
        <w:rPr>
          <w:rFonts w:eastAsia="Times New Roman"/>
        </w:rPr>
        <w:br/>
      </w:r>
    </w:p>
    <w:p w14:paraId="5198E81C" w14:textId="77777777" w:rsidR="00AB0D23" w:rsidRDefault="00AB0D23" w:rsidP="00AB0D23">
      <w:pPr>
        <w:rPr>
          <w:rFonts w:eastAsia="Times New Roman"/>
        </w:rPr>
      </w:pPr>
      <w:r>
        <w:rPr>
          <w:rFonts w:eastAsia="Times New Roman"/>
        </w:rPr>
        <w:lastRenderedPageBreak/>
        <w:t>Le 28 janv. 2022 à 08:58, BERTHIER Caroline &lt;</w:t>
      </w:r>
      <w:hyperlink r:id="rId5" w:history="1">
        <w:r>
          <w:rPr>
            <w:rStyle w:val="Lienhypertexte"/>
            <w:rFonts w:eastAsia="Times New Roman"/>
          </w:rPr>
          <w:t>caroline.berthier@ofb.gouv.fr</w:t>
        </w:r>
      </w:hyperlink>
      <w:r>
        <w:rPr>
          <w:rFonts w:eastAsia="Times New Roman"/>
        </w:rPr>
        <w:t>&gt; a écrit :</w:t>
      </w:r>
    </w:p>
    <w:p w14:paraId="720D6372" w14:textId="77777777" w:rsidR="00AB0D23" w:rsidRDefault="00AB0D23" w:rsidP="00AB0D23">
      <w:pPr>
        <w:rPr>
          <w:rFonts w:eastAsia="Times New Roman"/>
        </w:rPr>
      </w:pPr>
    </w:p>
    <w:p w14:paraId="06ACEE20" w14:textId="77777777" w:rsidR="00AB0D23" w:rsidRDefault="00AB0D23" w:rsidP="00AB0D23">
      <w:pPr>
        <w:rPr>
          <w:rFonts w:eastAsia="Times New Roman"/>
        </w:rPr>
      </w:pPr>
      <w:r>
        <w:rPr>
          <w:rFonts w:eastAsia="Times New Roman"/>
          <w:color w:val="2F5496"/>
        </w:rPr>
        <w:t>Bonjour M. Dewandre,</w:t>
      </w:r>
    </w:p>
    <w:p w14:paraId="3337EFB5" w14:textId="77777777" w:rsidR="00AB0D23" w:rsidRDefault="00AB0D23" w:rsidP="00AB0D23">
      <w:pPr>
        <w:rPr>
          <w:rFonts w:eastAsia="Times New Roman"/>
        </w:rPr>
      </w:pPr>
      <w:r>
        <w:rPr>
          <w:rFonts w:eastAsia="Times New Roman"/>
          <w:color w:val="2F5496"/>
        </w:rPr>
        <w:t> </w:t>
      </w:r>
    </w:p>
    <w:p w14:paraId="03F3C16F" w14:textId="77777777" w:rsidR="00AB0D23" w:rsidRDefault="00AB0D23" w:rsidP="00AB0D23">
      <w:pPr>
        <w:rPr>
          <w:rFonts w:eastAsia="Times New Roman"/>
        </w:rPr>
      </w:pPr>
      <w:r>
        <w:rPr>
          <w:rFonts w:eastAsia="Times New Roman"/>
          <w:color w:val="2F5496"/>
        </w:rPr>
        <w:t>Pour être sûre qu’il n’y ait pas d’incompréhension, il ne s’agit pas de faire passer la goulotte de dévalaison dans la passe à poisson comme présenté dans l’APS, ce qui aurait pour conséquence de perturber les écoulements à l’intérieur de celle-ci, mais bien de séparer les dispositifs par un mur bajoyer.</w:t>
      </w:r>
    </w:p>
    <w:p w14:paraId="39506829" w14:textId="77777777" w:rsidR="00AB0D23" w:rsidRDefault="00AB0D23" w:rsidP="00AB0D23">
      <w:pPr>
        <w:rPr>
          <w:rFonts w:eastAsia="Times New Roman"/>
        </w:rPr>
      </w:pPr>
      <w:r>
        <w:rPr>
          <w:rFonts w:eastAsia="Times New Roman"/>
          <w:color w:val="2F5496"/>
        </w:rPr>
        <w:t> </w:t>
      </w:r>
    </w:p>
    <w:p w14:paraId="5CB8C682" w14:textId="77777777" w:rsidR="00AB0D23" w:rsidRDefault="00AB0D23" w:rsidP="00AB0D23">
      <w:pPr>
        <w:rPr>
          <w:rFonts w:eastAsia="Times New Roman"/>
        </w:rPr>
      </w:pPr>
      <w:r>
        <w:rPr>
          <w:rFonts w:eastAsia="Times New Roman"/>
          <w:color w:val="2F5496"/>
        </w:rPr>
        <w:t>Cordialement,</w:t>
      </w:r>
    </w:p>
    <w:p w14:paraId="37A44C5C" w14:textId="77777777" w:rsidR="00AB0D23" w:rsidRDefault="00AB0D23" w:rsidP="00AB0D23">
      <w:pPr>
        <w:rPr>
          <w:rFonts w:eastAsia="Times New Roman"/>
        </w:rPr>
      </w:pPr>
      <w:r>
        <w:rPr>
          <w:rFonts w:eastAsia="Times New Roman"/>
          <w:color w:val="2F5496"/>
        </w:rPr>
        <w:t> </w:t>
      </w:r>
    </w:p>
    <w:p w14:paraId="351224D0" w14:textId="77777777" w:rsidR="00AB0D23" w:rsidRDefault="00AB0D23" w:rsidP="00AB0D23">
      <w:pPr>
        <w:rPr>
          <w:rFonts w:eastAsia="Times New Roman"/>
        </w:rPr>
      </w:pPr>
      <w:r>
        <w:rPr>
          <w:rFonts w:ascii="Arial" w:eastAsia="Times New Roman" w:hAnsi="Arial" w:cs="Arial"/>
          <w:b/>
          <w:bCs/>
          <w:sz w:val="18"/>
          <w:szCs w:val="18"/>
        </w:rPr>
        <w:t>Caroline BERTHIER</w:t>
      </w:r>
      <w:r>
        <w:rPr>
          <w:rStyle w:val="apple-converted-space"/>
          <w:rFonts w:ascii="Arial" w:eastAsia="Times New Roman" w:hAnsi="Arial" w:cs="Arial"/>
          <w:b/>
          <w:bCs/>
          <w:sz w:val="18"/>
          <w:szCs w:val="18"/>
        </w:rPr>
        <w:t> </w:t>
      </w:r>
    </w:p>
    <w:p w14:paraId="141B0CAB" w14:textId="77777777" w:rsidR="00AB0D23" w:rsidRDefault="00AB0D23" w:rsidP="00AB0D23">
      <w:pPr>
        <w:rPr>
          <w:rFonts w:eastAsia="Times New Roman"/>
        </w:rPr>
      </w:pPr>
      <w:r>
        <w:rPr>
          <w:rFonts w:ascii="Arial" w:eastAsia="Times New Roman" w:hAnsi="Arial" w:cs="Arial"/>
          <w:sz w:val="16"/>
          <w:szCs w:val="16"/>
        </w:rPr>
        <w:t>Chargée de mission « poissons migrateurs, continuité écologique et planification »</w:t>
      </w:r>
    </w:p>
    <w:p w14:paraId="6CC1AC13" w14:textId="77777777" w:rsidR="00AB0D23" w:rsidRDefault="00AB0D23" w:rsidP="00AB0D23">
      <w:pPr>
        <w:rPr>
          <w:rFonts w:eastAsia="Times New Roman"/>
        </w:rPr>
      </w:pPr>
      <w:r>
        <w:rPr>
          <w:rFonts w:ascii="Arial" w:eastAsia="Times New Roman" w:hAnsi="Arial" w:cs="Arial"/>
          <w:sz w:val="16"/>
          <w:szCs w:val="16"/>
        </w:rPr>
        <w:t>Direction régionale Nouvelle-Aquitaine</w:t>
      </w:r>
    </w:p>
    <w:p w14:paraId="5CF33855" w14:textId="77777777" w:rsidR="00AB0D23" w:rsidRDefault="00AB0D23" w:rsidP="00AB0D23">
      <w:pPr>
        <w:rPr>
          <w:rFonts w:eastAsia="Times New Roman"/>
        </w:rPr>
      </w:pPr>
      <w:r>
        <w:rPr>
          <w:rFonts w:ascii="Arial" w:eastAsia="Times New Roman" w:hAnsi="Arial" w:cs="Arial"/>
          <w:sz w:val="16"/>
          <w:szCs w:val="16"/>
        </w:rPr>
        <w:t>Office français de la biodiversité</w:t>
      </w:r>
    </w:p>
    <w:p w14:paraId="79C4F037" w14:textId="77777777" w:rsidR="00AB0D23" w:rsidRDefault="00AB0D23" w:rsidP="00AB0D23">
      <w:pPr>
        <w:rPr>
          <w:rFonts w:eastAsia="Times New Roman"/>
        </w:rPr>
      </w:pPr>
      <w:r>
        <w:rPr>
          <w:rFonts w:ascii="Arial" w:eastAsia="Times New Roman" w:hAnsi="Arial" w:cs="Arial"/>
          <w:sz w:val="16"/>
          <w:szCs w:val="16"/>
        </w:rPr>
        <w:t>112, faubourg de la cueille mirebalaise, 86190 POITIERS</w:t>
      </w:r>
    </w:p>
    <w:p w14:paraId="134057EF" w14:textId="77777777" w:rsidR="00AB0D23" w:rsidRDefault="00AB0D23" w:rsidP="00AB0D23">
      <w:pPr>
        <w:rPr>
          <w:rFonts w:eastAsia="Times New Roman"/>
        </w:rPr>
      </w:pPr>
      <w:r>
        <w:rPr>
          <w:rFonts w:ascii="Arial" w:eastAsia="Times New Roman" w:hAnsi="Arial" w:cs="Arial"/>
          <w:sz w:val="16"/>
          <w:szCs w:val="16"/>
        </w:rPr>
        <w:t>Tél : 06 77 07 69 99</w:t>
      </w:r>
      <w:r>
        <w:rPr>
          <w:rStyle w:val="apple-converted-space"/>
          <w:rFonts w:ascii="Arial" w:eastAsia="Times New Roman" w:hAnsi="Arial" w:cs="Arial"/>
          <w:sz w:val="16"/>
          <w:szCs w:val="16"/>
        </w:rPr>
        <w:t> </w:t>
      </w:r>
    </w:p>
    <w:p w14:paraId="267A194F" w14:textId="77777777" w:rsidR="00AB0D23" w:rsidRDefault="00AB0D23" w:rsidP="00AB0D23">
      <w:pPr>
        <w:rPr>
          <w:rFonts w:eastAsia="Times New Roman"/>
        </w:rPr>
      </w:pPr>
      <w:r>
        <w:rPr>
          <w:rFonts w:ascii="Arial" w:eastAsia="Times New Roman" w:hAnsi="Arial" w:cs="Arial"/>
          <w:sz w:val="16"/>
          <w:szCs w:val="16"/>
        </w:rPr>
        <w:t>Mél :</w:t>
      </w:r>
      <w:r>
        <w:rPr>
          <w:rStyle w:val="apple-converted-space"/>
          <w:rFonts w:ascii="Arial" w:eastAsia="Times New Roman" w:hAnsi="Arial" w:cs="Arial"/>
          <w:b/>
          <w:bCs/>
          <w:sz w:val="16"/>
          <w:szCs w:val="16"/>
        </w:rPr>
        <w:t> </w:t>
      </w:r>
      <w:hyperlink r:id="rId6" w:tgtFrame="_blank" w:history="1">
        <w:r>
          <w:rPr>
            <w:rStyle w:val="Lienhypertexte"/>
            <w:rFonts w:ascii="Arial" w:eastAsia="Times New Roman" w:hAnsi="Arial" w:cs="Arial"/>
            <w:b/>
            <w:bCs/>
            <w:color w:val="800080"/>
            <w:sz w:val="16"/>
            <w:szCs w:val="16"/>
          </w:rPr>
          <w:t>caroline.berthier@ofb.gouv.fr</w:t>
        </w:r>
      </w:hyperlink>
    </w:p>
    <w:p w14:paraId="3529A8FE" w14:textId="77777777" w:rsidR="00AB0D23" w:rsidRDefault="00AB0D23" w:rsidP="00AB0D23">
      <w:pPr>
        <w:rPr>
          <w:rFonts w:eastAsia="Times New Roman"/>
        </w:rPr>
      </w:pPr>
      <w:r>
        <w:rPr>
          <w:rFonts w:eastAsia="Times New Roman"/>
          <w:color w:val="2F5496"/>
        </w:rPr>
        <w:t>&lt;image001.png&gt;</w:t>
      </w:r>
    </w:p>
    <w:p w14:paraId="1A44E215" w14:textId="77777777" w:rsidR="00AB0D23" w:rsidRDefault="00AB0D23" w:rsidP="00AB0D23">
      <w:pPr>
        <w:outlineLvl w:val="0"/>
        <w:rPr>
          <w:rFonts w:eastAsia="Times New Roman"/>
        </w:rPr>
      </w:pPr>
      <w:r>
        <w:rPr>
          <w:rFonts w:eastAsia="Times New Roman"/>
          <w:b/>
          <w:bCs/>
        </w:rPr>
        <w:t>De :</w:t>
      </w:r>
      <w:r>
        <w:rPr>
          <w:rStyle w:val="apple-converted-space"/>
          <w:rFonts w:eastAsia="Times New Roman"/>
        </w:rPr>
        <w:t> </w:t>
      </w:r>
      <w:hyperlink r:id="rId7" w:history="1">
        <w:r>
          <w:rPr>
            <w:rStyle w:val="Lienhypertexte"/>
            <w:rFonts w:eastAsia="Times New Roman"/>
            <w:color w:val="800080"/>
          </w:rPr>
          <w:t>ldewandre@mtbe.be</w:t>
        </w:r>
      </w:hyperlink>
      <w:r>
        <w:rPr>
          <w:rStyle w:val="apple-converted-space"/>
          <w:rFonts w:eastAsia="Times New Roman"/>
        </w:rPr>
        <w:t> </w:t>
      </w:r>
      <w:r>
        <w:rPr>
          <w:rFonts w:eastAsia="Times New Roman"/>
        </w:rPr>
        <w:t>&lt;</w:t>
      </w:r>
      <w:hyperlink r:id="rId8" w:history="1">
        <w:r>
          <w:rPr>
            <w:rStyle w:val="Lienhypertexte"/>
            <w:rFonts w:eastAsia="Times New Roman"/>
            <w:color w:val="800080"/>
          </w:rPr>
          <w:t>ldewandre@mtbe.be</w:t>
        </w:r>
      </w:hyperlink>
      <w:r>
        <w:rPr>
          <w:rFonts w:eastAsia="Times New Roman"/>
        </w:rPr>
        <w:t>&gt;</w:t>
      </w:r>
      <w:r>
        <w:rPr>
          <w:rStyle w:val="apple-converted-space"/>
          <w:rFonts w:eastAsia="Times New Roman"/>
        </w:rPr>
        <w:t> </w:t>
      </w:r>
      <w:r>
        <w:rPr>
          <w:rFonts w:eastAsia="Times New Roman"/>
        </w:rPr>
        <w:br/>
      </w:r>
      <w:r>
        <w:rPr>
          <w:rFonts w:eastAsia="Times New Roman"/>
          <w:b/>
          <w:bCs/>
        </w:rPr>
        <w:t>Envoyé :</w:t>
      </w:r>
      <w:r>
        <w:rPr>
          <w:rStyle w:val="apple-converted-space"/>
          <w:rFonts w:eastAsia="Times New Roman"/>
        </w:rPr>
        <w:t> </w:t>
      </w:r>
      <w:r>
        <w:rPr>
          <w:rFonts w:eastAsia="Times New Roman"/>
        </w:rPr>
        <w:t>vendredi 28 janvier 2022 08:49</w:t>
      </w:r>
      <w:r>
        <w:rPr>
          <w:rFonts w:eastAsia="Times New Roman"/>
        </w:rPr>
        <w:br/>
      </w:r>
      <w:r>
        <w:rPr>
          <w:rFonts w:eastAsia="Times New Roman"/>
          <w:b/>
          <w:bCs/>
        </w:rPr>
        <w:t>À :</w:t>
      </w:r>
      <w:r>
        <w:rPr>
          <w:rStyle w:val="apple-converted-space"/>
          <w:rFonts w:eastAsia="Times New Roman"/>
        </w:rPr>
        <w:t> </w:t>
      </w:r>
      <w:r>
        <w:rPr>
          <w:rFonts w:eastAsia="Times New Roman"/>
        </w:rPr>
        <w:t>BERTHIER Caroline &lt;</w:t>
      </w:r>
      <w:hyperlink r:id="rId9" w:history="1">
        <w:r>
          <w:rPr>
            <w:rStyle w:val="Lienhypertexte"/>
            <w:rFonts w:eastAsia="Times New Roman"/>
            <w:color w:val="800080"/>
          </w:rPr>
          <w:t>caroline.berthier@ofb.gouv.fr</w:t>
        </w:r>
      </w:hyperlink>
      <w:r>
        <w:rPr>
          <w:rFonts w:eastAsia="Times New Roman"/>
        </w:rPr>
        <w:t>&gt;</w:t>
      </w:r>
      <w:r>
        <w:rPr>
          <w:rFonts w:eastAsia="Times New Roman"/>
        </w:rPr>
        <w:br/>
      </w:r>
      <w:r>
        <w:rPr>
          <w:rFonts w:eastAsia="Times New Roman"/>
          <w:b/>
          <w:bCs/>
        </w:rPr>
        <w:t>Cc :</w:t>
      </w:r>
      <w:r>
        <w:rPr>
          <w:rStyle w:val="apple-converted-space"/>
          <w:rFonts w:eastAsia="Times New Roman"/>
        </w:rPr>
        <w:t> </w:t>
      </w:r>
      <w:r>
        <w:rPr>
          <w:rFonts w:eastAsia="Times New Roman"/>
        </w:rPr>
        <w:t>BLANCHON Mathilde - DDT 86/SEB/MAB &lt;</w:t>
      </w:r>
      <w:hyperlink r:id="rId10" w:history="1">
        <w:r>
          <w:rPr>
            <w:rStyle w:val="Lienhypertexte"/>
            <w:rFonts w:eastAsia="Times New Roman"/>
            <w:color w:val="800080"/>
          </w:rPr>
          <w:t>mathilde.blanchon@vienne.gouv.fr</w:t>
        </w:r>
      </w:hyperlink>
      <w:r>
        <w:rPr>
          <w:rFonts w:eastAsia="Times New Roman"/>
        </w:rPr>
        <w:t>&gt;; PINTURAUD Vincent &lt;</w:t>
      </w:r>
      <w:hyperlink r:id="rId11" w:history="1">
        <w:r>
          <w:rPr>
            <w:rStyle w:val="Lienhypertexte"/>
            <w:rFonts w:eastAsia="Times New Roman"/>
            <w:color w:val="800080"/>
          </w:rPr>
          <w:t>vincent.pinturaud@vienne.gouv.fr</w:t>
        </w:r>
      </w:hyperlink>
      <w:r>
        <w:rPr>
          <w:rFonts w:eastAsia="Times New Roman"/>
        </w:rPr>
        <w:t>&gt;; CHANSEAU Mathieu &lt;</w:t>
      </w:r>
      <w:hyperlink r:id="rId12" w:history="1">
        <w:r>
          <w:rPr>
            <w:rStyle w:val="Lienhypertexte"/>
            <w:rFonts w:eastAsia="Times New Roman"/>
            <w:color w:val="800080"/>
          </w:rPr>
          <w:t>matthieu.chanseau@ofb.gouv.fr</w:t>
        </w:r>
      </w:hyperlink>
      <w:r>
        <w:rPr>
          <w:rFonts w:eastAsia="Times New Roman"/>
        </w:rPr>
        <w:t xml:space="preserve">&gt;; </w:t>
      </w:r>
      <w:proofErr w:type="spellStart"/>
      <w:r>
        <w:rPr>
          <w:rFonts w:eastAsia="Times New Roman"/>
        </w:rPr>
        <w:t>sebastien</w:t>
      </w:r>
      <w:proofErr w:type="spellEnd"/>
      <w:r>
        <w:rPr>
          <w:rFonts w:eastAsia="Times New Roman"/>
        </w:rPr>
        <w:t xml:space="preserve"> bensch &lt;</w:t>
      </w:r>
      <w:hyperlink r:id="rId13" w:history="1">
        <w:r>
          <w:rPr>
            <w:rStyle w:val="Lienhypertexte"/>
            <w:rFonts w:eastAsia="Times New Roman"/>
            <w:color w:val="800080"/>
          </w:rPr>
          <w:t>lafoye@outlook.fr</w:t>
        </w:r>
      </w:hyperlink>
      <w:r>
        <w:rPr>
          <w:rFonts w:eastAsia="Times New Roman"/>
        </w:rPr>
        <w:t>&gt;</w:t>
      </w:r>
      <w:r>
        <w:rPr>
          <w:rFonts w:eastAsia="Times New Roman"/>
        </w:rPr>
        <w:br/>
      </w:r>
      <w:r>
        <w:rPr>
          <w:rFonts w:eastAsia="Times New Roman"/>
          <w:b/>
          <w:bCs/>
        </w:rPr>
        <w:t>Objet :</w:t>
      </w:r>
      <w:r>
        <w:rPr>
          <w:rStyle w:val="apple-converted-space"/>
          <w:rFonts w:eastAsia="Times New Roman"/>
        </w:rPr>
        <w:t> </w:t>
      </w:r>
      <w:r>
        <w:rPr>
          <w:rFonts w:eastAsia="Times New Roman"/>
        </w:rPr>
        <w:t>Re: Planification réunion Examen dossier "</w:t>
      </w:r>
      <w:proofErr w:type="spellStart"/>
      <w:r>
        <w:rPr>
          <w:rFonts w:eastAsia="Times New Roman"/>
        </w:rPr>
        <w:t>Gâtineau</w:t>
      </w:r>
      <w:proofErr w:type="spellEnd"/>
      <w:r>
        <w:rPr>
          <w:rFonts w:eastAsia="Times New Roman"/>
        </w:rPr>
        <w:t>"</w:t>
      </w:r>
    </w:p>
    <w:p w14:paraId="5FA1EFE2" w14:textId="77777777" w:rsidR="00AB0D23" w:rsidRDefault="00AB0D23" w:rsidP="00AB0D23">
      <w:pPr>
        <w:rPr>
          <w:rFonts w:eastAsia="Times New Roman"/>
        </w:rPr>
      </w:pPr>
      <w:r>
        <w:rPr>
          <w:rFonts w:eastAsia="Times New Roman"/>
        </w:rPr>
        <w:t> </w:t>
      </w:r>
    </w:p>
    <w:p w14:paraId="627C8A0A" w14:textId="77777777" w:rsidR="00AB0D23" w:rsidRDefault="00AB0D23" w:rsidP="00AB0D23">
      <w:pPr>
        <w:rPr>
          <w:rFonts w:eastAsia="Times New Roman"/>
        </w:rPr>
      </w:pPr>
      <w:r>
        <w:rPr>
          <w:rFonts w:eastAsia="Times New Roman"/>
        </w:rPr>
        <w:t>Bonjour Mme Berthier, </w:t>
      </w:r>
    </w:p>
    <w:p w14:paraId="5EC892C6" w14:textId="77777777" w:rsidR="00AB0D23" w:rsidRDefault="00AB0D23" w:rsidP="00AB0D23">
      <w:pPr>
        <w:rPr>
          <w:rFonts w:eastAsia="Times New Roman"/>
        </w:rPr>
      </w:pPr>
      <w:r>
        <w:rPr>
          <w:rFonts w:eastAsia="Times New Roman"/>
        </w:rPr>
        <w:t> </w:t>
      </w:r>
    </w:p>
    <w:p w14:paraId="4FB39A68" w14:textId="77777777" w:rsidR="00AB0D23" w:rsidRDefault="00AB0D23" w:rsidP="00AB0D23">
      <w:pPr>
        <w:rPr>
          <w:rFonts w:eastAsia="Times New Roman"/>
        </w:rPr>
      </w:pPr>
      <w:r>
        <w:rPr>
          <w:rFonts w:eastAsia="Times New Roman"/>
        </w:rPr>
        <w:t>Merci pour ce retour. </w:t>
      </w:r>
    </w:p>
    <w:p w14:paraId="383777E0" w14:textId="77777777" w:rsidR="00AB0D23" w:rsidRDefault="00AB0D23" w:rsidP="00AB0D23">
      <w:pPr>
        <w:rPr>
          <w:rFonts w:eastAsia="Times New Roman"/>
        </w:rPr>
      </w:pPr>
      <w:r>
        <w:rPr>
          <w:rFonts w:eastAsia="Times New Roman"/>
        </w:rPr>
        <w:t> </w:t>
      </w:r>
    </w:p>
    <w:p w14:paraId="42FE9C06" w14:textId="77777777" w:rsidR="00AB0D23" w:rsidRDefault="00AB0D23" w:rsidP="00AB0D23">
      <w:pPr>
        <w:rPr>
          <w:rFonts w:eastAsia="Times New Roman"/>
        </w:rPr>
      </w:pPr>
      <w:r>
        <w:rPr>
          <w:rFonts w:eastAsia="Times New Roman"/>
        </w:rPr>
        <w:t xml:space="preserve">Nous allons intégrer les ouvrages tels que demandés dans l’avant-projet et en vérifier sa faisabilité selon cet </w:t>
      </w:r>
      <w:proofErr w:type="spellStart"/>
      <w:r>
        <w:rPr>
          <w:rFonts w:eastAsia="Times New Roman"/>
        </w:rPr>
        <w:t>état là</w:t>
      </w:r>
      <w:proofErr w:type="spellEnd"/>
      <w:r>
        <w:rPr>
          <w:rFonts w:eastAsia="Times New Roman"/>
        </w:rPr>
        <w:t>. </w:t>
      </w:r>
    </w:p>
    <w:p w14:paraId="3CB46F3E" w14:textId="77777777" w:rsidR="00AB0D23" w:rsidRDefault="00AB0D23" w:rsidP="00AB0D23">
      <w:pPr>
        <w:rPr>
          <w:rFonts w:eastAsia="Times New Roman"/>
        </w:rPr>
      </w:pPr>
      <w:r>
        <w:rPr>
          <w:rFonts w:eastAsia="Times New Roman"/>
        </w:rPr>
        <w:t> </w:t>
      </w:r>
    </w:p>
    <w:p w14:paraId="711C67ED" w14:textId="77777777" w:rsidR="00AB0D23" w:rsidRDefault="00AB0D23" w:rsidP="00AB0D23">
      <w:pPr>
        <w:rPr>
          <w:rFonts w:eastAsia="Times New Roman"/>
        </w:rPr>
      </w:pPr>
      <w:r>
        <w:rPr>
          <w:rFonts w:eastAsia="Times New Roman"/>
        </w:rPr>
        <w:t>Nous vous ferons un retour sur la poursuite ou non du projet en l’état demandé. </w:t>
      </w:r>
    </w:p>
    <w:p w14:paraId="69CBD719" w14:textId="77777777" w:rsidR="00AB0D23" w:rsidRDefault="00AB0D23" w:rsidP="00AB0D23">
      <w:pPr>
        <w:rPr>
          <w:rFonts w:eastAsia="Times New Roman"/>
        </w:rPr>
      </w:pPr>
      <w:r>
        <w:rPr>
          <w:rFonts w:eastAsia="Times New Roman"/>
        </w:rPr>
        <w:t> </w:t>
      </w:r>
    </w:p>
    <w:p w14:paraId="4C07B86B" w14:textId="77777777" w:rsidR="00AB0D23" w:rsidRDefault="00AB0D23" w:rsidP="00AB0D23">
      <w:pPr>
        <w:rPr>
          <w:rFonts w:eastAsia="Times New Roman"/>
        </w:rPr>
      </w:pPr>
      <w:r>
        <w:rPr>
          <w:rFonts w:eastAsia="Times New Roman"/>
        </w:rPr>
        <w:t xml:space="preserve">En outre, le </w:t>
      </w:r>
      <w:proofErr w:type="spellStart"/>
      <w:r>
        <w:rPr>
          <w:rFonts w:eastAsia="Times New Roman"/>
        </w:rPr>
        <w:t>procès verbal</w:t>
      </w:r>
      <w:proofErr w:type="spellEnd"/>
      <w:r>
        <w:rPr>
          <w:rFonts w:eastAsia="Times New Roman"/>
        </w:rPr>
        <w:t xml:space="preserve"> de la réunion du 6 janvier 2022 n’ayant pas </w:t>
      </w:r>
      <w:proofErr w:type="spellStart"/>
      <w:r>
        <w:rPr>
          <w:rFonts w:eastAsia="Times New Roman"/>
        </w:rPr>
        <w:t>fais</w:t>
      </w:r>
      <w:proofErr w:type="spellEnd"/>
      <w:r>
        <w:rPr>
          <w:rFonts w:eastAsia="Times New Roman"/>
        </w:rPr>
        <w:t xml:space="preserve"> l’objet de remarques, je considère que celui-ci est validé en l’état par l’ensemble des participants à la réunion. </w:t>
      </w:r>
    </w:p>
    <w:p w14:paraId="5F3AAEA5" w14:textId="77777777" w:rsidR="00AB0D23" w:rsidRDefault="00AB0D23" w:rsidP="00AB0D23">
      <w:pPr>
        <w:rPr>
          <w:rFonts w:eastAsia="Times New Roman"/>
        </w:rPr>
      </w:pPr>
      <w:r>
        <w:rPr>
          <w:rFonts w:eastAsia="Times New Roman"/>
        </w:rPr>
        <w:t> </w:t>
      </w:r>
    </w:p>
    <w:p w14:paraId="694ADE9C" w14:textId="77777777" w:rsidR="00AB0D23" w:rsidRDefault="00AB0D23" w:rsidP="00AB0D23">
      <w:pPr>
        <w:rPr>
          <w:rFonts w:eastAsia="Times New Roman"/>
        </w:rPr>
      </w:pPr>
      <w:r>
        <w:rPr>
          <w:rFonts w:eastAsia="Times New Roman"/>
        </w:rPr>
        <w:t>Cordialement, Laurent Dewandre. </w:t>
      </w:r>
    </w:p>
    <w:p w14:paraId="784AEB5F" w14:textId="77777777" w:rsidR="00AB0D23" w:rsidRDefault="00AB0D23" w:rsidP="00AB0D23">
      <w:pPr>
        <w:rPr>
          <w:rFonts w:eastAsia="Times New Roman"/>
        </w:rPr>
      </w:pPr>
      <w:r>
        <w:rPr>
          <w:rFonts w:eastAsia="Times New Roman"/>
        </w:rPr>
        <w:br/>
      </w:r>
      <w:r>
        <w:rPr>
          <w:rFonts w:eastAsia="Times New Roman"/>
        </w:rPr>
        <w:br/>
      </w:r>
    </w:p>
    <w:p w14:paraId="6D34A082" w14:textId="77777777" w:rsidR="00AB0D23" w:rsidRDefault="00AB0D23" w:rsidP="00AB0D23">
      <w:pPr>
        <w:rPr>
          <w:rFonts w:eastAsia="Times New Roman"/>
        </w:rPr>
      </w:pPr>
      <w:r>
        <w:rPr>
          <w:rFonts w:eastAsia="Times New Roman"/>
        </w:rPr>
        <w:t>Le 27 janv. 2022 à 18:13, BERTHIER Caroline &lt;</w:t>
      </w:r>
      <w:hyperlink r:id="rId14" w:history="1">
        <w:r>
          <w:rPr>
            <w:rStyle w:val="Lienhypertexte"/>
            <w:rFonts w:eastAsia="Times New Roman"/>
            <w:color w:val="800080"/>
          </w:rPr>
          <w:t>caroline.berthier@ofb.gouv.fr</w:t>
        </w:r>
      </w:hyperlink>
      <w:r>
        <w:rPr>
          <w:rFonts w:eastAsia="Times New Roman"/>
        </w:rPr>
        <w:t>&gt; a écrit :</w:t>
      </w:r>
    </w:p>
    <w:p w14:paraId="16FE84F4" w14:textId="77777777" w:rsidR="00AB0D23" w:rsidRDefault="00AB0D23" w:rsidP="00AB0D23">
      <w:pPr>
        <w:rPr>
          <w:rFonts w:eastAsia="Times New Roman"/>
        </w:rPr>
      </w:pPr>
      <w:r>
        <w:rPr>
          <w:rFonts w:eastAsia="Times New Roman"/>
        </w:rPr>
        <w:t> </w:t>
      </w:r>
    </w:p>
    <w:p w14:paraId="3D3F4382" w14:textId="77777777" w:rsidR="00AB0D23" w:rsidRDefault="00AB0D23" w:rsidP="00AB0D23">
      <w:pPr>
        <w:rPr>
          <w:rFonts w:eastAsia="Times New Roman"/>
        </w:rPr>
      </w:pPr>
      <w:r>
        <w:rPr>
          <w:rFonts w:eastAsia="Times New Roman"/>
          <w:color w:val="2F5496"/>
        </w:rPr>
        <w:t>Bonjour,</w:t>
      </w:r>
    </w:p>
    <w:p w14:paraId="3F0D94EA" w14:textId="77777777" w:rsidR="00AB0D23" w:rsidRDefault="00AB0D23" w:rsidP="00AB0D23">
      <w:pPr>
        <w:rPr>
          <w:rFonts w:eastAsia="Times New Roman"/>
        </w:rPr>
      </w:pPr>
      <w:r>
        <w:rPr>
          <w:rFonts w:eastAsia="Times New Roman"/>
          <w:color w:val="2F5496"/>
        </w:rPr>
        <w:t> </w:t>
      </w:r>
    </w:p>
    <w:p w14:paraId="0716A1D0" w14:textId="77777777" w:rsidR="00AB0D23" w:rsidRDefault="00AB0D23" w:rsidP="00AB0D23">
      <w:pPr>
        <w:rPr>
          <w:rFonts w:eastAsia="Times New Roman"/>
        </w:rPr>
      </w:pPr>
      <w:r>
        <w:rPr>
          <w:rFonts w:eastAsia="Times New Roman"/>
          <w:color w:val="2F5496"/>
        </w:rPr>
        <w:t>A la montaison, je vous confirme la possibilité de diminuer le débit d’alimentation de la passe en rive droite pour optimiser sa fonctionnalité (ceci afin de tenir compte des contraintes financières du pétitionnaire).</w:t>
      </w:r>
    </w:p>
    <w:p w14:paraId="0A4A6303" w14:textId="77777777" w:rsidR="00AB0D23" w:rsidRDefault="00AB0D23" w:rsidP="00AB0D23">
      <w:pPr>
        <w:rPr>
          <w:rFonts w:eastAsia="Times New Roman"/>
        </w:rPr>
      </w:pPr>
      <w:r>
        <w:rPr>
          <w:rFonts w:eastAsia="Times New Roman"/>
          <w:color w:val="2F5496"/>
        </w:rPr>
        <w:t> </w:t>
      </w:r>
    </w:p>
    <w:p w14:paraId="62C51147" w14:textId="77777777" w:rsidR="00AB0D23" w:rsidRDefault="00AB0D23" w:rsidP="00AB0D23">
      <w:pPr>
        <w:rPr>
          <w:rFonts w:eastAsia="Times New Roman"/>
        </w:rPr>
      </w:pPr>
      <w:r>
        <w:rPr>
          <w:rFonts w:eastAsia="Times New Roman"/>
          <w:color w:val="2F5496"/>
        </w:rPr>
        <w:t>A la dévalaison, après échange en interne OFB sur les solutions techniques envisageables, il s’avère que :</w:t>
      </w:r>
    </w:p>
    <w:p w14:paraId="3D34AA8F" w14:textId="77777777" w:rsidR="00AB0D23" w:rsidRDefault="00AB0D23" w:rsidP="00AB0D23">
      <w:pPr>
        <w:pStyle w:val="Paragraphedeliste"/>
        <w:numPr>
          <w:ilvl w:val="0"/>
          <w:numId w:val="2"/>
        </w:numPr>
        <w:spacing w:before="0" w:beforeAutospacing="0" w:after="0" w:afterAutospacing="0"/>
        <w:rPr>
          <w:rFonts w:eastAsia="Times New Roman"/>
          <w:color w:val="2F5496"/>
        </w:rPr>
      </w:pPr>
      <w:r>
        <w:rPr>
          <w:rFonts w:eastAsia="Times New Roman"/>
          <w:color w:val="2F5496"/>
        </w:rPr>
        <w:lastRenderedPageBreak/>
        <w:t>L’exutoire coté chenal, alloué aux vis d’Archimède, serait adapté à la condition d’y intégrer un seuil de contrôle et de décaler le jet de dévalaison du mur bajoyer, comme discuté précédemment ;</w:t>
      </w:r>
    </w:p>
    <w:p w14:paraId="287FFAA8" w14:textId="77777777" w:rsidR="00AB0D23" w:rsidRDefault="00AB0D23" w:rsidP="00AB0D23">
      <w:pPr>
        <w:pStyle w:val="Paragraphedeliste"/>
        <w:numPr>
          <w:ilvl w:val="0"/>
          <w:numId w:val="2"/>
        </w:numPr>
        <w:spacing w:before="0" w:beforeAutospacing="0" w:after="0" w:afterAutospacing="0"/>
        <w:rPr>
          <w:rFonts w:eastAsia="Times New Roman"/>
          <w:color w:val="2F5496"/>
        </w:rPr>
      </w:pPr>
      <w:r>
        <w:rPr>
          <w:rFonts w:eastAsia="Times New Roman"/>
          <w:color w:val="2F5496"/>
        </w:rPr>
        <w:t>Un exutoire est à mettre en place coté berge, alloué à la VLH, en créant une goulotte d’environ 1 m de large dans l’emprise de la passe à poisson actuelle, en décalant celle-ci en berge. Ceci permet de ne pas toucher au mur bajoyer de soutien de la VLH et de construire un mur bajoyer de moindre emprise. Il faudrait pour cela clarifier les réelles contraintes en berge dans la mesure où l’on resterait globalement dans l’emprise des bâtiments actuels. Les autres solutions au droit de la VLH n’étant pas adaptées ;</w:t>
      </w:r>
    </w:p>
    <w:p w14:paraId="50BFB62E" w14:textId="77777777" w:rsidR="00AB0D23" w:rsidRDefault="00AB0D23" w:rsidP="00AB0D23">
      <w:pPr>
        <w:pStyle w:val="Paragraphedeliste"/>
        <w:numPr>
          <w:ilvl w:val="0"/>
          <w:numId w:val="2"/>
        </w:numPr>
        <w:spacing w:before="0" w:beforeAutospacing="0" w:after="0" w:afterAutospacing="0"/>
        <w:rPr>
          <w:rFonts w:eastAsia="Times New Roman"/>
          <w:color w:val="2F5496"/>
        </w:rPr>
      </w:pPr>
      <w:r>
        <w:rPr>
          <w:rFonts w:eastAsia="Times New Roman"/>
          <w:color w:val="2F5496"/>
        </w:rPr>
        <w:t>L’entrefer du plan de grille de la VLH est trop important et doit être porté à une valeur de 5 cm ceci afin de tenir compte des enjeux de dévalaison des saumons ravalés sur l’axe.</w:t>
      </w:r>
      <w:r>
        <w:rPr>
          <w:rStyle w:val="apple-converted-space"/>
          <w:rFonts w:eastAsia="Times New Roman"/>
          <w:color w:val="2F5496"/>
        </w:rPr>
        <w:t> </w:t>
      </w:r>
    </w:p>
    <w:p w14:paraId="65BCD08F" w14:textId="77777777" w:rsidR="00AB0D23" w:rsidRDefault="00AB0D23" w:rsidP="00AB0D23">
      <w:pPr>
        <w:rPr>
          <w:rFonts w:eastAsia="Times New Roman"/>
        </w:rPr>
      </w:pPr>
      <w:r>
        <w:rPr>
          <w:rFonts w:eastAsia="Times New Roman"/>
          <w:color w:val="2F5496"/>
        </w:rPr>
        <w:t> </w:t>
      </w:r>
    </w:p>
    <w:p w14:paraId="1799F397" w14:textId="77777777" w:rsidR="00AB0D23" w:rsidRDefault="00AB0D23" w:rsidP="00AB0D23">
      <w:pPr>
        <w:rPr>
          <w:rFonts w:eastAsia="Times New Roman"/>
        </w:rPr>
      </w:pPr>
      <w:r>
        <w:rPr>
          <w:rFonts w:eastAsia="Times New Roman"/>
          <w:color w:val="2F5496"/>
        </w:rPr>
        <w:t>A disposition pour échanger.</w:t>
      </w:r>
    </w:p>
    <w:p w14:paraId="0822A214" w14:textId="77777777" w:rsidR="00AB0D23" w:rsidRDefault="00AB0D23" w:rsidP="00AB0D23">
      <w:pPr>
        <w:rPr>
          <w:rFonts w:eastAsia="Times New Roman"/>
        </w:rPr>
      </w:pPr>
      <w:r>
        <w:rPr>
          <w:rFonts w:eastAsia="Times New Roman"/>
          <w:color w:val="2F5496"/>
        </w:rPr>
        <w:t>Cordialement,</w:t>
      </w:r>
    </w:p>
    <w:p w14:paraId="33B091EA" w14:textId="77777777" w:rsidR="00AB0D23" w:rsidRDefault="00AB0D23" w:rsidP="00AB0D23">
      <w:pPr>
        <w:rPr>
          <w:rFonts w:eastAsia="Times New Roman"/>
        </w:rPr>
      </w:pPr>
      <w:r>
        <w:rPr>
          <w:rFonts w:eastAsia="Times New Roman"/>
          <w:color w:val="2F5496"/>
        </w:rPr>
        <w:t> </w:t>
      </w:r>
    </w:p>
    <w:p w14:paraId="17DA7DC6" w14:textId="77777777" w:rsidR="00AB0D23" w:rsidRDefault="00AB0D23" w:rsidP="00AB0D23">
      <w:pPr>
        <w:rPr>
          <w:rFonts w:eastAsia="Times New Roman"/>
        </w:rPr>
      </w:pPr>
      <w:r>
        <w:rPr>
          <w:rFonts w:ascii="Arial" w:eastAsia="Times New Roman" w:hAnsi="Arial" w:cs="Arial"/>
          <w:b/>
          <w:bCs/>
          <w:sz w:val="18"/>
          <w:szCs w:val="18"/>
        </w:rPr>
        <w:t>Caroline BERTHIER</w:t>
      </w:r>
      <w:r>
        <w:rPr>
          <w:rStyle w:val="apple-converted-space"/>
          <w:rFonts w:ascii="Arial" w:eastAsia="Times New Roman" w:hAnsi="Arial" w:cs="Arial"/>
          <w:b/>
          <w:bCs/>
          <w:sz w:val="18"/>
          <w:szCs w:val="18"/>
        </w:rPr>
        <w:t> </w:t>
      </w:r>
    </w:p>
    <w:p w14:paraId="3417DE83" w14:textId="77777777" w:rsidR="00AB0D23" w:rsidRDefault="00AB0D23" w:rsidP="00AB0D23">
      <w:pPr>
        <w:rPr>
          <w:rFonts w:eastAsia="Times New Roman"/>
        </w:rPr>
      </w:pPr>
      <w:r>
        <w:rPr>
          <w:rFonts w:ascii="Arial" w:eastAsia="Times New Roman" w:hAnsi="Arial" w:cs="Arial"/>
          <w:sz w:val="16"/>
          <w:szCs w:val="16"/>
        </w:rPr>
        <w:t>Chargée de mission « poissons migrateurs, continuité écologique et planification »</w:t>
      </w:r>
    </w:p>
    <w:p w14:paraId="12C0094E" w14:textId="77777777" w:rsidR="00AB0D23" w:rsidRDefault="00AB0D23" w:rsidP="00AB0D23">
      <w:pPr>
        <w:rPr>
          <w:rFonts w:eastAsia="Times New Roman"/>
        </w:rPr>
      </w:pPr>
      <w:r>
        <w:rPr>
          <w:rFonts w:ascii="Arial" w:eastAsia="Times New Roman" w:hAnsi="Arial" w:cs="Arial"/>
          <w:sz w:val="16"/>
          <w:szCs w:val="16"/>
        </w:rPr>
        <w:t>Direction régionale Nouvelle-Aquitaine</w:t>
      </w:r>
    </w:p>
    <w:p w14:paraId="6C31B446" w14:textId="77777777" w:rsidR="00AB0D23" w:rsidRDefault="00AB0D23" w:rsidP="00AB0D23">
      <w:pPr>
        <w:rPr>
          <w:rFonts w:eastAsia="Times New Roman"/>
        </w:rPr>
      </w:pPr>
      <w:r>
        <w:rPr>
          <w:rFonts w:ascii="Arial" w:eastAsia="Times New Roman" w:hAnsi="Arial" w:cs="Arial"/>
          <w:sz w:val="16"/>
          <w:szCs w:val="16"/>
        </w:rPr>
        <w:t>Office français de la biodiversité</w:t>
      </w:r>
    </w:p>
    <w:p w14:paraId="49DDD172" w14:textId="77777777" w:rsidR="00AB0D23" w:rsidRDefault="00AB0D23" w:rsidP="00AB0D23">
      <w:pPr>
        <w:rPr>
          <w:rFonts w:eastAsia="Times New Roman"/>
        </w:rPr>
      </w:pPr>
      <w:r>
        <w:rPr>
          <w:rFonts w:ascii="Arial" w:eastAsia="Times New Roman" w:hAnsi="Arial" w:cs="Arial"/>
          <w:sz w:val="16"/>
          <w:szCs w:val="16"/>
        </w:rPr>
        <w:t>112, faubourg de la cueille mirebalaise, 86190 POITIERS</w:t>
      </w:r>
    </w:p>
    <w:p w14:paraId="5DB8F188" w14:textId="77777777" w:rsidR="00AB0D23" w:rsidRDefault="00AB0D23" w:rsidP="00AB0D23">
      <w:pPr>
        <w:rPr>
          <w:rFonts w:eastAsia="Times New Roman"/>
        </w:rPr>
      </w:pPr>
      <w:r>
        <w:rPr>
          <w:rFonts w:ascii="Arial" w:eastAsia="Times New Roman" w:hAnsi="Arial" w:cs="Arial"/>
          <w:sz w:val="16"/>
          <w:szCs w:val="16"/>
        </w:rPr>
        <w:t>Tél : 06 77 07 69 99</w:t>
      </w:r>
      <w:r>
        <w:rPr>
          <w:rStyle w:val="apple-converted-space"/>
          <w:rFonts w:ascii="Arial" w:eastAsia="Times New Roman" w:hAnsi="Arial" w:cs="Arial"/>
          <w:sz w:val="16"/>
          <w:szCs w:val="16"/>
        </w:rPr>
        <w:t> </w:t>
      </w:r>
    </w:p>
    <w:p w14:paraId="1B16D68F" w14:textId="77777777" w:rsidR="00AB0D23" w:rsidRDefault="00AB0D23" w:rsidP="00AB0D23">
      <w:pPr>
        <w:rPr>
          <w:rFonts w:eastAsia="Times New Roman"/>
        </w:rPr>
      </w:pPr>
      <w:r>
        <w:rPr>
          <w:rFonts w:ascii="Arial" w:eastAsia="Times New Roman" w:hAnsi="Arial" w:cs="Arial"/>
          <w:sz w:val="16"/>
          <w:szCs w:val="16"/>
        </w:rPr>
        <w:t>Mél :</w:t>
      </w:r>
      <w:r>
        <w:rPr>
          <w:rStyle w:val="apple-converted-space"/>
          <w:rFonts w:ascii="Arial" w:eastAsia="Times New Roman" w:hAnsi="Arial" w:cs="Arial"/>
          <w:b/>
          <w:bCs/>
          <w:sz w:val="16"/>
          <w:szCs w:val="16"/>
        </w:rPr>
        <w:t> </w:t>
      </w:r>
      <w:hyperlink r:id="rId15" w:tgtFrame="_blank" w:history="1">
        <w:r>
          <w:rPr>
            <w:rStyle w:val="Lienhypertexte"/>
            <w:rFonts w:ascii="Arial" w:eastAsia="Times New Roman" w:hAnsi="Arial" w:cs="Arial"/>
            <w:b/>
            <w:bCs/>
            <w:color w:val="800080"/>
            <w:sz w:val="16"/>
            <w:szCs w:val="16"/>
          </w:rPr>
          <w:t>caroline.berthier@ofb.gouv.fr</w:t>
        </w:r>
      </w:hyperlink>
    </w:p>
    <w:p w14:paraId="5631F1DB" w14:textId="77777777" w:rsidR="00AB0D23" w:rsidRDefault="00AB0D23" w:rsidP="00AB0D23">
      <w:pPr>
        <w:rPr>
          <w:rFonts w:eastAsia="Times New Roman"/>
        </w:rPr>
      </w:pPr>
      <w:r>
        <w:rPr>
          <w:rFonts w:eastAsia="Times New Roman"/>
          <w:color w:val="2F5496"/>
        </w:rPr>
        <w:t>&lt;image001.png&gt;</w:t>
      </w:r>
    </w:p>
    <w:p w14:paraId="55184A74" w14:textId="77777777" w:rsidR="00AB0D23" w:rsidRDefault="00AB0D23" w:rsidP="00AB0D23">
      <w:pPr>
        <w:outlineLvl w:val="0"/>
        <w:rPr>
          <w:rFonts w:eastAsia="Times New Roman"/>
        </w:rPr>
      </w:pPr>
      <w:r>
        <w:rPr>
          <w:rFonts w:eastAsia="Times New Roman"/>
          <w:b/>
          <w:bCs/>
        </w:rPr>
        <w:t>De :</w:t>
      </w:r>
      <w:r>
        <w:rPr>
          <w:rStyle w:val="apple-converted-space"/>
          <w:rFonts w:eastAsia="Times New Roman"/>
        </w:rPr>
        <w:t> </w:t>
      </w:r>
      <w:hyperlink r:id="rId16" w:history="1">
        <w:r>
          <w:rPr>
            <w:rStyle w:val="Lienhypertexte"/>
            <w:rFonts w:eastAsia="Times New Roman"/>
            <w:color w:val="800080"/>
          </w:rPr>
          <w:t>ldewandre@mtbe.be</w:t>
        </w:r>
      </w:hyperlink>
      <w:r>
        <w:rPr>
          <w:rStyle w:val="apple-converted-space"/>
          <w:rFonts w:eastAsia="Times New Roman"/>
        </w:rPr>
        <w:t> </w:t>
      </w:r>
      <w:r>
        <w:rPr>
          <w:rFonts w:eastAsia="Times New Roman"/>
        </w:rPr>
        <w:t>&lt;</w:t>
      </w:r>
      <w:hyperlink r:id="rId17" w:history="1">
        <w:r>
          <w:rPr>
            <w:rStyle w:val="Lienhypertexte"/>
            <w:rFonts w:eastAsia="Times New Roman"/>
            <w:color w:val="800080"/>
          </w:rPr>
          <w:t>ldewandre@mtbe.be</w:t>
        </w:r>
      </w:hyperlink>
      <w:r>
        <w:rPr>
          <w:rFonts w:eastAsia="Times New Roman"/>
        </w:rPr>
        <w:t>&gt;</w:t>
      </w:r>
      <w:r>
        <w:rPr>
          <w:rStyle w:val="apple-converted-space"/>
          <w:rFonts w:eastAsia="Times New Roman"/>
        </w:rPr>
        <w:t> </w:t>
      </w:r>
      <w:r>
        <w:rPr>
          <w:rFonts w:eastAsia="Times New Roman"/>
        </w:rPr>
        <w:br/>
      </w:r>
      <w:r>
        <w:rPr>
          <w:rFonts w:eastAsia="Times New Roman"/>
          <w:b/>
          <w:bCs/>
        </w:rPr>
        <w:t>Envoyé :</w:t>
      </w:r>
      <w:r>
        <w:rPr>
          <w:rStyle w:val="apple-converted-space"/>
          <w:rFonts w:eastAsia="Times New Roman"/>
        </w:rPr>
        <w:t> </w:t>
      </w:r>
      <w:r>
        <w:rPr>
          <w:rFonts w:eastAsia="Times New Roman"/>
        </w:rPr>
        <w:t>mercredi 19 janvier 2022 09:52</w:t>
      </w:r>
      <w:r>
        <w:rPr>
          <w:rFonts w:eastAsia="Times New Roman"/>
        </w:rPr>
        <w:br/>
      </w:r>
      <w:r>
        <w:rPr>
          <w:rFonts w:eastAsia="Times New Roman"/>
          <w:b/>
          <w:bCs/>
        </w:rPr>
        <w:t>À :</w:t>
      </w:r>
      <w:r>
        <w:rPr>
          <w:rStyle w:val="apple-converted-space"/>
          <w:rFonts w:eastAsia="Times New Roman"/>
        </w:rPr>
        <w:t> </w:t>
      </w:r>
      <w:r>
        <w:rPr>
          <w:rFonts w:eastAsia="Times New Roman"/>
        </w:rPr>
        <w:t>BERTHIER Caroline &lt;</w:t>
      </w:r>
      <w:hyperlink r:id="rId18" w:history="1">
        <w:r>
          <w:rPr>
            <w:rStyle w:val="Lienhypertexte"/>
            <w:rFonts w:eastAsia="Times New Roman"/>
            <w:color w:val="800080"/>
          </w:rPr>
          <w:t>caroline.berthier@ofb.gouv.fr</w:t>
        </w:r>
      </w:hyperlink>
      <w:r>
        <w:rPr>
          <w:rFonts w:eastAsia="Times New Roman"/>
        </w:rPr>
        <w:t>&gt;</w:t>
      </w:r>
      <w:r>
        <w:rPr>
          <w:rFonts w:eastAsia="Times New Roman"/>
        </w:rPr>
        <w:br/>
      </w:r>
      <w:r>
        <w:rPr>
          <w:rFonts w:eastAsia="Times New Roman"/>
          <w:b/>
          <w:bCs/>
        </w:rPr>
        <w:t>Cc :</w:t>
      </w:r>
      <w:r>
        <w:rPr>
          <w:rStyle w:val="apple-converted-space"/>
          <w:rFonts w:eastAsia="Times New Roman"/>
        </w:rPr>
        <w:t> </w:t>
      </w:r>
      <w:r>
        <w:rPr>
          <w:rFonts w:eastAsia="Times New Roman"/>
        </w:rPr>
        <w:t>BLANCHON Mathilde - DDT 86/SEB/MAB &lt;</w:t>
      </w:r>
      <w:hyperlink r:id="rId19" w:history="1">
        <w:r>
          <w:rPr>
            <w:rStyle w:val="Lienhypertexte"/>
            <w:rFonts w:eastAsia="Times New Roman"/>
            <w:color w:val="800080"/>
          </w:rPr>
          <w:t>mathilde.blanchon@vienne.gouv.fr</w:t>
        </w:r>
      </w:hyperlink>
      <w:r>
        <w:rPr>
          <w:rFonts w:eastAsia="Times New Roman"/>
        </w:rPr>
        <w:t>&gt;; PINTURAUD Vincent &lt;</w:t>
      </w:r>
      <w:hyperlink r:id="rId20" w:history="1">
        <w:r>
          <w:rPr>
            <w:rStyle w:val="Lienhypertexte"/>
            <w:rFonts w:eastAsia="Times New Roman"/>
            <w:color w:val="800080"/>
          </w:rPr>
          <w:t>vincent.pinturaud@vienne.gouv.fr</w:t>
        </w:r>
      </w:hyperlink>
      <w:r>
        <w:rPr>
          <w:rFonts w:eastAsia="Times New Roman"/>
        </w:rPr>
        <w:t>&gt;</w:t>
      </w:r>
      <w:r>
        <w:rPr>
          <w:rFonts w:eastAsia="Times New Roman"/>
        </w:rPr>
        <w:br/>
      </w:r>
      <w:r>
        <w:rPr>
          <w:rFonts w:eastAsia="Times New Roman"/>
          <w:b/>
          <w:bCs/>
        </w:rPr>
        <w:t>Objet :</w:t>
      </w:r>
      <w:r>
        <w:rPr>
          <w:rStyle w:val="apple-converted-space"/>
          <w:rFonts w:eastAsia="Times New Roman"/>
        </w:rPr>
        <w:t> </w:t>
      </w:r>
      <w:r>
        <w:rPr>
          <w:rFonts w:eastAsia="Times New Roman"/>
        </w:rPr>
        <w:t>Re: Planification réunion Examen dossier "</w:t>
      </w:r>
      <w:proofErr w:type="spellStart"/>
      <w:r>
        <w:rPr>
          <w:rFonts w:eastAsia="Times New Roman"/>
        </w:rPr>
        <w:t>Gâtineau</w:t>
      </w:r>
      <w:proofErr w:type="spellEnd"/>
      <w:r>
        <w:rPr>
          <w:rFonts w:eastAsia="Times New Roman"/>
        </w:rPr>
        <w:t>"</w:t>
      </w:r>
    </w:p>
    <w:p w14:paraId="1FED3390" w14:textId="77777777" w:rsidR="00AB0D23" w:rsidRDefault="00AB0D23" w:rsidP="00AB0D23">
      <w:pPr>
        <w:rPr>
          <w:rFonts w:eastAsia="Times New Roman"/>
        </w:rPr>
      </w:pPr>
      <w:r>
        <w:rPr>
          <w:rFonts w:eastAsia="Times New Roman"/>
        </w:rPr>
        <w:t> </w:t>
      </w:r>
    </w:p>
    <w:p w14:paraId="69DFD29B" w14:textId="77777777" w:rsidR="00AB0D23" w:rsidRDefault="00AB0D23" w:rsidP="00AB0D23">
      <w:pPr>
        <w:rPr>
          <w:rFonts w:eastAsia="Times New Roman"/>
        </w:rPr>
      </w:pPr>
      <w:r>
        <w:rPr>
          <w:rFonts w:eastAsia="Times New Roman"/>
        </w:rPr>
        <w:t xml:space="preserve">Bonjour, à l’issue de notre discussion de ce vendredi 14/1/22, je vous propose un compte rendu pour </w:t>
      </w:r>
      <w:proofErr w:type="spellStart"/>
      <w:r>
        <w:rPr>
          <w:rFonts w:eastAsia="Times New Roman"/>
        </w:rPr>
        <w:t>aide mémoire</w:t>
      </w:r>
      <w:proofErr w:type="spellEnd"/>
      <w:r>
        <w:rPr>
          <w:rFonts w:eastAsia="Times New Roman"/>
        </w:rPr>
        <w:t>. </w:t>
      </w:r>
    </w:p>
    <w:p w14:paraId="4A9F8675" w14:textId="77777777" w:rsidR="00AB0D23" w:rsidRDefault="00AB0D23" w:rsidP="00AB0D23">
      <w:pPr>
        <w:rPr>
          <w:rFonts w:eastAsia="Times New Roman"/>
        </w:rPr>
      </w:pPr>
      <w:r>
        <w:rPr>
          <w:rFonts w:eastAsia="Times New Roman"/>
        </w:rPr>
        <w:t> </w:t>
      </w:r>
    </w:p>
    <w:p w14:paraId="64F623E6" w14:textId="77777777" w:rsidR="00AB0D23" w:rsidRDefault="00AB0D23" w:rsidP="00AB0D23">
      <w:pPr>
        <w:rPr>
          <w:rFonts w:eastAsia="Times New Roman"/>
        </w:rPr>
      </w:pPr>
      <w:r>
        <w:rPr>
          <w:rFonts w:eastAsia="Times New Roman"/>
          <w:u w:val="single"/>
        </w:rPr>
        <w:t>Dévalaison :</w:t>
      </w:r>
      <w:r>
        <w:rPr>
          <w:rFonts w:eastAsia="Times New Roman"/>
        </w:rPr>
        <w:t> </w:t>
      </w:r>
    </w:p>
    <w:p w14:paraId="51CC0FE3" w14:textId="77777777" w:rsidR="00AB0D23" w:rsidRDefault="00AB0D23" w:rsidP="00AB0D23">
      <w:pPr>
        <w:rPr>
          <w:rFonts w:eastAsia="Times New Roman"/>
        </w:rPr>
      </w:pPr>
      <w:r>
        <w:rPr>
          <w:rFonts w:eastAsia="Times New Roman"/>
        </w:rPr>
        <w:t> </w:t>
      </w:r>
    </w:p>
    <w:p w14:paraId="1C8A4F6F" w14:textId="77777777" w:rsidR="00AB0D23" w:rsidRDefault="00AB0D23" w:rsidP="00AB0D23">
      <w:pPr>
        <w:rPr>
          <w:rFonts w:eastAsia="Times New Roman"/>
        </w:rPr>
      </w:pPr>
      <w:r>
        <w:rPr>
          <w:rFonts w:eastAsia="Times New Roman"/>
        </w:rPr>
        <w:t>Un moyen de dévalaison supplémentaire au droit de la turbine VLH serait à trouver  afin de compenser les risques de mortalité dus à la turbine. </w:t>
      </w:r>
    </w:p>
    <w:p w14:paraId="0116123F" w14:textId="77777777" w:rsidR="00AB0D23" w:rsidRDefault="00AB0D23" w:rsidP="00AB0D23">
      <w:pPr>
        <w:rPr>
          <w:rFonts w:eastAsia="Times New Roman"/>
        </w:rPr>
      </w:pPr>
      <w:r>
        <w:rPr>
          <w:rFonts w:eastAsia="Times New Roman"/>
        </w:rPr>
        <w:t> </w:t>
      </w:r>
    </w:p>
    <w:p w14:paraId="46C6A1D9" w14:textId="77777777" w:rsidR="00AB0D23" w:rsidRDefault="00AB0D23" w:rsidP="00AB0D23">
      <w:pPr>
        <w:rPr>
          <w:rFonts w:eastAsia="Times New Roman"/>
        </w:rPr>
      </w:pPr>
      <w:r>
        <w:rPr>
          <w:rFonts w:eastAsia="Times New Roman"/>
        </w:rPr>
        <w:t>Plusieurs solutions ont été envisagées : </w:t>
      </w:r>
    </w:p>
    <w:p w14:paraId="4D3BED0E" w14:textId="77777777" w:rsidR="00AB0D23" w:rsidRDefault="00AB0D23" w:rsidP="00AB0D23">
      <w:pPr>
        <w:rPr>
          <w:rFonts w:eastAsia="Times New Roman"/>
        </w:rPr>
      </w:pPr>
      <w:r>
        <w:rPr>
          <w:rFonts w:eastAsia="Times New Roman"/>
        </w:rPr>
        <w:t> </w:t>
      </w:r>
    </w:p>
    <w:p w14:paraId="0F02149F" w14:textId="77777777" w:rsidR="00AB0D23" w:rsidRDefault="00AB0D23" w:rsidP="00AB0D23">
      <w:pPr>
        <w:rPr>
          <w:rFonts w:eastAsia="Times New Roman"/>
        </w:rPr>
      </w:pPr>
      <w:r>
        <w:rPr>
          <w:rFonts w:eastAsia="Times New Roman"/>
        </w:rPr>
        <w:t>1) passage entre la passe et la turbine VLH. Solution non retenue du fait de la nécessité d’un bajoyer supplémentaire sur tout le linéaire de la VLH (non mutualisation du voile de soutient de la turbine et de la passe).</w:t>
      </w:r>
    </w:p>
    <w:p w14:paraId="5DDDC5C4" w14:textId="77777777" w:rsidR="00AB0D23" w:rsidRDefault="00AB0D23" w:rsidP="00AB0D23">
      <w:pPr>
        <w:rPr>
          <w:rFonts w:eastAsia="Times New Roman"/>
        </w:rPr>
      </w:pPr>
      <w:r>
        <w:rPr>
          <w:rFonts w:eastAsia="Times New Roman"/>
        </w:rPr>
        <w:t> </w:t>
      </w:r>
    </w:p>
    <w:p w14:paraId="1FF8DE46" w14:textId="77777777" w:rsidR="00AB0D23" w:rsidRDefault="00AB0D23" w:rsidP="00AB0D23">
      <w:pPr>
        <w:rPr>
          <w:rFonts w:eastAsia="Times New Roman"/>
        </w:rPr>
      </w:pPr>
      <w:r>
        <w:rPr>
          <w:rFonts w:eastAsia="Times New Roman"/>
        </w:rPr>
        <w:t xml:space="preserve">2) passage d’une goulotte </w:t>
      </w:r>
      <w:proofErr w:type="spellStart"/>
      <w:r>
        <w:rPr>
          <w:rFonts w:eastAsia="Times New Roman"/>
        </w:rPr>
        <w:t>par dessus</w:t>
      </w:r>
      <w:proofErr w:type="spellEnd"/>
      <w:r>
        <w:rPr>
          <w:rFonts w:eastAsia="Times New Roman"/>
        </w:rPr>
        <w:t xml:space="preserve"> la passe. Solution non retenue du fait de l’encombrement et la perturbation des jets dans le bassin traversé. </w:t>
      </w:r>
    </w:p>
    <w:p w14:paraId="2973F6C0" w14:textId="77777777" w:rsidR="00AB0D23" w:rsidRDefault="00AB0D23" w:rsidP="00AB0D23">
      <w:pPr>
        <w:rPr>
          <w:rFonts w:eastAsia="Times New Roman"/>
        </w:rPr>
      </w:pPr>
      <w:r>
        <w:rPr>
          <w:rFonts w:eastAsia="Times New Roman"/>
        </w:rPr>
        <w:t> </w:t>
      </w:r>
    </w:p>
    <w:p w14:paraId="60CDFCFD" w14:textId="77777777" w:rsidR="00AB0D23" w:rsidRDefault="00AB0D23" w:rsidP="00AB0D23">
      <w:pPr>
        <w:rPr>
          <w:rFonts w:eastAsia="Times New Roman"/>
        </w:rPr>
      </w:pPr>
      <w:r>
        <w:rPr>
          <w:rFonts w:eastAsia="Times New Roman"/>
        </w:rPr>
        <w:t>3) Contournement de la VLH à partir du bassin 7 jusqu’au bout de la passe à poissons.</w:t>
      </w:r>
    </w:p>
    <w:p w14:paraId="596F5C90" w14:textId="77777777" w:rsidR="00AB0D23" w:rsidRDefault="00AB0D23" w:rsidP="00AB0D23">
      <w:pPr>
        <w:rPr>
          <w:rFonts w:eastAsia="Times New Roman"/>
        </w:rPr>
      </w:pPr>
      <w:r>
        <w:rPr>
          <w:rFonts w:eastAsia="Times New Roman"/>
        </w:rPr>
        <w:t> </w:t>
      </w:r>
    </w:p>
    <w:p w14:paraId="203ED44F" w14:textId="77777777" w:rsidR="00AB0D23" w:rsidRDefault="00AB0D23" w:rsidP="00AB0D23">
      <w:pPr>
        <w:rPr>
          <w:rFonts w:eastAsia="Times New Roman"/>
        </w:rPr>
      </w:pPr>
      <w:r>
        <w:rPr>
          <w:rFonts w:eastAsia="Times New Roman"/>
        </w:rPr>
        <w:t>4) Echancrure dans le clapet de défeuillage de la VLH suivi d’une goulotte guidant le débit à proximité de l’entrée piscicole </w:t>
      </w:r>
    </w:p>
    <w:p w14:paraId="2563A5EE" w14:textId="77777777" w:rsidR="00AB0D23" w:rsidRDefault="00AB0D23" w:rsidP="00AB0D23">
      <w:pPr>
        <w:rPr>
          <w:rFonts w:eastAsia="Times New Roman"/>
        </w:rPr>
      </w:pPr>
      <w:r>
        <w:rPr>
          <w:rFonts w:eastAsia="Times New Roman"/>
        </w:rPr>
        <w:t> </w:t>
      </w:r>
    </w:p>
    <w:p w14:paraId="7AE15D05" w14:textId="77777777" w:rsidR="00AB0D23" w:rsidRDefault="00AB0D23" w:rsidP="00AB0D23">
      <w:pPr>
        <w:rPr>
          <w:rFonts w:eastAsia="Times New Roman"/>
        </w:rPr>
      </w:pPr>
      <w:r>
        <w:rPr>
          <w:rFonts w:eastAsia="Times New Roman"/>
        </w:rPr>
        <w:t>Les solution 3 et 4 seraient optimisées par le retrait de la grille de protection de la turbine d’entrefer 150 mm prévue dans le cadre du projet. </w:t>
      </w:r>
    </w:p>
    <w:p w14:paraId="32BA868C" w14:textId="77777777" w:rsidR="00AB0D23" w:rsidRDefault="00AB0D23" w:rsidP="00AB0D23">
      <w:pPr>
        <w:rPr>
          <w:rFonts w:eastAsia="Times New Roman"/>
        </w:rPr>
      </w:pPr>
      <w:r>
        <w:rPr>
          <w:rFonts w:eastAsia="Times New Roman"/>
        </w:rPr>
        <w:lastRenderedPageBreak/>
        <w:t> </w:t>
      </w:r>
    </w:p>
    <w:p w14:paraId="38C87AE8" w14:textId="77777777" w:rsidR="00AB0D23" w:rsidRDefault="00AB0D23" w:rsidP="00AB0D23">
      <w:pPr>
        <w:rPr>
          <w:rFonts w:eastAsia="Times New Roman"/>
        </w:rPr>
      </w:pPr>
      <w:r>
        <w:rPr>
          <w:rFonts w:eastAsia="Times New Roman"/>
        </w:rPr>
        <w:t>Une validation sur la nécessité ou non de la grille de protection située en amont de la VLH doit être obtenue de la part du fabricant de la turbine pour cette solution. </w:t>
      </w:r>
    </w:p>
    <w:p w14:paraId="7E1FEC25" w14:textId="77777777" w:rsidR="00AB0D23" w:rsidRDefault="00AB0D23" w:rsidP="00AB0D23">
      <w:pPr>
        <w:rPr>
          <w:rFonts w:eastAsia="Times New Roman"/>
        </w:rPr>
      </w:pPr>
      <w:r>
        <w:rPr>
          <w:rFonts w:eastAsia="Times New Roman"/>
        </w:rPr>
        <w:t> </w:t>
      </w:r>
    </w:p>
    <w:p w14:paraId="29B34DCA" w14:textId="77777777" w:rsidR="00AB0D23" w:rsidRDefault="00AB0D23" w:rsidP="00AB0D23">
      <w:pPr>
        <w:rPr>
          <w:rFonts w:eastAsia="Times New Roman"/>
        </w:rPr>
      </w:pPr>
      <w:r>
        <w:rPr>
          <w:rFonts w:eastAsia="Times New Roman"/>
        </w:rPr>
        <w:t>La régulation des débits de dévalaison seraient à faire au moyen d’un seuil (</w:t>
      </w:r>
      <w:proofErr w:type="spellStart"/>
      <w:r>
        <w:rPr>
          <w:rFonts w:eastAsia="Times New Roman"/>
        </w:rPr>
        <w:t>battardeau</w:t>
      </w:r>
      <w:proofErr w:type="spellEnd"/>
      <w:r>
        <w:rPr>
          <w:rFonts w:eastAsia="Times New Roman"/>
        </w:rPr>
        <w:t>/madrier en bois amovible) au sein de la goulotte. </w:t>
      </w:r>
    </w:p>
    <w:p w14:paraId="5EBC0C15" w14:textId="77777777" w:rsidR="00AB0D23" w:rsidRDefault="00AB0D23" w:rsidP="00AB0D23">
      <w:pPr>
        <w:rPr>
          <w:rFonts w:eastAsia="Times New Roman"/>
        </w:rPr>
      </w:pPr>
      <w:r>
        <w:rPr>
          <w:rFonts w:eastAsia="Times New Roman"/>
        </w:rPr>
        <w:t> </w:t>
      </w:r>
    </w:p>
    <w:p w14:paraId="6F286954" w14:textId="77777777" w:rsidR="00AB0D23" w:rsidRDefault="00AB0D23" w:rsidP="00AB0D23">
      <w:pPr>
        <w:rPr>
          <w:rFonts w:eastAsia="Times New Roman"/>
        </w:rPr>
      </w:pPr>
      <w:r>
        <w:rPr>
          <w:rFonts w:eastAsia="Times New Roman"/>
          <w:u w:val="single"/>
        </w:rPr>
        <w:t>Montaison</w:t>
      </w:r>
    </w:p>
    <w:p w14:paraId="7C5DA456" w14:textId="77777777" w:rsidR="00AB0D23" w:rsidRDefault="00AB0D23" w:rsidP="00AB0D23">
      <w:pPr>
        <w:rPr>
          <w:rFonts w:eastAsia="Times New Roman"/>
        </w:rPr>
      </w:pPr>
      <w:r>
        <w:rPr>
          <w:rFonts w:eastAsia="Times New Roman"/>
        </w:rPr>
        <w:t> </w:t>
      </w:r>
    </w:p>
    <w:p w14:paraId="2F767BF1" w14:textId="77777777" w:rsidR="00AB0D23" w:rsidRDefault="00AB0D23" w:rsidP="00AB0D23">
      <w:pPr>
        <w:rPr>
          <w:rFonts w:eastAsia="Times New Roman"/>
        </w:rPr>
      </w:pPr>
      <w:r>
        <w:rPr>
          <w:rFonts w:eastAsia="Times New Roman"/>
        </w:rPr>
        <w:t>La modification idéale de la passe à poissons consiste à entreprendre des travaux afin d’ajouter un bassin et une chute.</w:t>
      </w:r>
    </w:p>
    <w:p w14:paraId="6F7D9A66" w14:textId="77777777" w:rsidR="00AB0D23" w:rsidRDefault="00AB0D23" w:rsidP="00AB0D23">
      <w:pPr>
        <w:rPr>
          <w:rFonts w:eastAsia="Times New Roman"/>
        </w:rPr>
      </w:pPr>
      <w:r>
        <w:rPr>
          <w:rFonts w:eastAsia="Times New Roman"/>
        </w:rPr>
        <w:t> </w:t>
      </w:r>
    </w:p>
    <w:p w14:paraId="409930B1" w14:textId="77777777" w:rsidR="00AB0D23" w:rsidRDefault="00AB0D23" w:rsidP="00AB0D23">
      <w:pPr>
        <w:rPr>
          <w:rFonts w:eastAsia="Times New Roman"/>
        </w:rPr>
      </w:pPr>
      <w:r>
        <w:rPr>
          <w:rFonts w:eastAsia="Times New Roman"/>
        </w:rPr>
        <w:t>Les éléments du projet ajoutés dans le cadre de la continuité écologique pourraient être cause de non faisabilité économique de celui-ci. </w:t>
      </w:r>
    </w:p>
    <w:p w14:paraId="4FEDD708" w14:textId="77777777" w:rsidR="00AB0D23" w:rsidRDefault="00AB0D23" w:rsidP="00AB0D23">
      <w:pPr>
        <w:rPr>
          <w:rFonts w:eastAsia="Times New Roman"/>
        </w:rPr>
      </w:pPr>
      <w:r>
        <w:rPr>
          <w:rFonts w:eastAsia="Times New Roman"/>
        </w:rPr>
        <w:t> </w:t>
      </w:r>
    </w:p>
    <w:p w14:paraId="725F3AD9" w14:textId="77777777" w:rsidR="00AB0D23" w:rsidRDefault="00AB0D23" w:rsidP="00AB0D23">
      <w:pPr>
        <w:rPr>
          <w:rFonts w:eastAsia="Times New Roman"/>
        </w:rPr>
      </w:pPr>
      <w:r>
        <w:rPr>
          <w:rFonts w:eastAsia="Times New Roman"/>
        </w:rPr>
        <w:t>Dans ce contexte, il serait envisageable de limiter le débit de la passe existante (1.17 m^3/s) en rive droite pour atteindre des débits de l’ordre 800 à 850 l/s. Cette adaptation permettrait de régler les problématiques de puissance dissipée constatées sur l’ouvrage en l’état. Ce débit retiré serait ajouté sur les autres ouvrages de continuité écologique (dévalaison en rive gauche). </w:t>
      </w:r>
    </w:p>
    <w:p w14:paraId="4A619B15" w14:textId="77777777" w:rsidR="00AB0D23" w:rsidRDefault="00AB0D23" w:rsidP="00AB0D23">
      <w:pPr>
        <w:rPr>
          <w:rFonts w:eastAsia="Times New Roman"/>
        </w:rPr>
      </w:pPr>
      <w:r>
        <w:rPr>
          <w:rFonts w:eastAsia="Times New Roman"/>
        </w:rPr>
        <w:t> </w:t>
      </w:r>
    </w:p>
    <w:p w14:paraId="1D873F09" w14:textId="77777777" w:rsidR="00AB0D23" w:rsidRDefault="00AB0D23" w:rsidP="00AB0D23">
      <w:pPr>
        <w:rPr>
          <w:rFonts w:eastAsia="Times New Roman"/>
        </w:rPr>
      </w:pPr>
      <w:r>
        <w:rPr>
          <w:rFonts w:eastAsia="Times New Roman"/>
        </w:rPr>
        <w:t>Le prochain échange pour valider les solutions retenues est programmé pour le milieu de la semaine prochaine, aux environs du 19/1/22.</w:t>
      </w:r>
    </w:p>
    <w:p w14:paraId="6889FDE8" w14:textId="77777777" w:rsidR="00AB0D23" w:rsidRDefault="00AB0D23" w:rsidP="00AB0D23">
      <w:pPr>
        <w:rPr>
          <w:rFonts w:eastAsia="Times New Roman"/>
        </w:rPr>
      </w:pPr>
      <w:r>
        <w:rPr>
          <w:rFonts w:eastAsia="Times New Roman"/>
        </w:rPr>
        <w:br/>
      </w:r>
      <w:r>
        <w:rPr>
          <w:rFonts w:eastAsia="Times New Roman"/>
        </w:rPr>
        <w:br/>
      </w:r>
      <w:r>
        <w:rPr>
          <w:rFonts w:eastAsia="Times New Roman"/>
        </w:rPr>
        <w:br/>
      </w:r>
    </w:p>
    <w:p w14:paraId="10DE8B9F" w14:textId="77777777" w:rsidR="00AB0D23" w:rsidRDefault="00AB0D23" w:rsidP="00AB0D23">
      <w:pPr>
        <w:rPr>
          <w:rFonts w:eastAsia="Times New Roman"/>
        </w:rPr>
      </w:pPr>
      <w:r>
        <w:rPr>
          <w:rFonts w:eastAsia="Times New Roman"/>
        </w:rPr>
        <w:t>Le 14 janv. 2022 à 11:50, BERTHIER Caroline &lt;</w:t>
      </w:r>
      <w:hyperlink r:id="rId21" w:history="1">
        <w:r>
          <w:rPr>
            <w:rStyle w:val="Lienhypertexte"/>
            <w:rFonts w:eastAsia="Times New Roman"/>
            <w:color w:val="800080"/>
          </w:rPr>
          <w:t>caroline.berthier@ofb.gouv.fr</w:t>
        </w:r>
      </w:hyperlink>
      <w:r>
        <w:rPr>
          <w:rFonts w:eastAsia="Times New Roman"/>
        </w:rPr>
        <w:t>&gt; a écrit :</w:t>
      </w:r>
    </w:p>
    <w:p w14:paraId="449EFA2D" w14:textId="77777777" w:rsidR="00AB0D23" w:rsidRDefault="00AB0D23" w:rsidP="00AB0D23">
      <w:pPr>
        <w:rPr>
          <w:rFonts w:eastAsia="Times New Roman"/>
        </w:rPr>
      </w:pPr>
      <w:r>
        <w:rPr>
          <w:rFonts w:eastAsia="Times New Roman"/>
        </w:rPr>
        <w:t> </w:t>
      </w:r>
    </w:p>
    <w:p w14:paraId="21F058A8" w14:textId="77777777" w:rsidR="00AB0D23" w:rsidRDefault="00AB0D23" w:rsidP="00AB0D23">
      <w:pPr>
        <w:rPr>
          <w:rFonts w:eastAsia="Times New Roman"/>
        </w:rPr>
      </w:pPr>
      <w:r>
        <w:rPr>
          <w:rFonts w:eastAsia="Times New Roman"/>
          <w:color w:val="2F5496"/>
        </w:rPr>
        <w:t>J’ai aussi une réunion à 14h, désolé. Vers 16h30 ça irait pour vous ?</w:t>
      </w:r>
    </w:p>
    <w:p w14:paraId="1C85E360" w14:textId="77777777" w:rsidR="00AB0D23" w:rsidRDefault="00AB0D23" w:rsidP="00AB0D23">
      <w:pPr>
        <w:rPr>
          <w:rFonts w:eastAsia="Times New Roman"/>
        </w:rPr>
      </w:pPr>
      <w:r>
        <w:rPr>
          <w:rFonts w:eastAsia="Times New Roman"/>
          <w:color w:val="2F5496"/>
        </w:rPr>
        <w:t> </w:t>
      </w:r>
    </w:p>
    <w:p w14:paraId="57709225" w14:textId="77777777" w:rsidR="00AB0D23" w:rsidRDefault="00AB0D23" w:rsidP="00AB0D23">
      <w:pPr>
        <w:rPr>
          <w:rFonts w:eastAsia="Times New Roman"/>
        </w:rPr>
      </w:pPr>
      <w:r>
        <w:rPr>
          <w:rFonts w:ascii="Arial" w:eastAsia="Times New Roman" w:hAnsi="Arial" w:cs="Arial"/>
          <w:b/>
          <w:bCs/>
          <w:sz w:val="18"/>
          <w:szCs w:val="18"/>
        </w:rPr>
        <w:t>Caroline BERTHIER</w:t>
      </w:r>
      <w:r>
        <w:rPr>
          <w:rStyle w:val="apple-converted-space"/>
          <w:rFonts w:ascii="Arial" w:eastAsia="Times New Roman" w:hAnsi="Arial" w:cs="Arial"/>
          <w:b/>
          <w:bCs/>
          <w:sz w:val="18"/>
          <w:szCs w:val="18"/>
        </w:rPr>
        <w:t> </w:t>
      </w:r>
    </w:p>
    <w:p w14:paraId="14A37F18" w14:textId="77777777" w:rsidR="00AB0D23" w:rsidRDefault="00AB0D23" w:rsidP="00AB0D23">
      <w:pPr>
        <w:rPr>
          <w:rFonts w:eastAsia="Times New Roman"/>
        </w:rPr>
      </w:pPr>
      <w:r>
        <w:rPr>
          <w:rFonts w:ascii="Arial" w:eastAsia="Times New Roman" w:hAnsi="Arial" w:cs="Arial"/>
          <w:sz w:val="16"/>
          <w:szCs w:val="16"/>
        </w:rPr>
        <w:t>Chargée de mission « poissons migrateurs, continuité écologique et planification »</w:t>
      </w:r>
    </w:p>
    <w:p w14:paraId="5F4F738A" w14:textId="77777777" w:rsidR="00AB0D23" w:rsidRDefault="00AB0D23" w:rsidP="00AB0D23">
      <w:pPr>
        <w:rPr>
          <w:rFonts w:eastAsia="Times New Roman"/>
        </w:rPr>
      </w:pPr>
      <w:r>
        <w:rPr>
          <w:rFonts w:ascii="Arial" w:eastAsia="Times New Roman" w:hAnsi="Arial" w:cs="Arial"/>
          <w:sz w:val="16"/>
          <w:szCs w:val="16"/>
        </w:rPr>
        <w:t>Direction régionale Nouvelle-Aquitaine</w:t>
      </w:r>
    </w:p>
    <w:p w14:paraId="06105B57" w14:textId="77777777" w:rsidR="00AB0D23" w:rsidRDefault="00AB0D23" w:rsidP="00AB0D23">
      <w:pPr>
        <w:rPr>
          <w:rFonts w:eastAsia="Times New Roman"/>
        </w:rPr>
      </w:pPr>
      <w:r>
        <w:rPr>
          <w:rFonts w:ascii="Arial" w:eastAsia="Times New Roman" w:hAnsi="Arial" w:cs="Arial"/>
          <w:sz w:val="16"/>
          <w:szCs w:val="16"/>
        </w:rPr>
        <w:t>Office français de la biodiversité</w:t>
      </w:r>
    </w:p>
    <w:p w14:paraId="3C8CC2CA" w14:textId="77777777" w:rsidR="00AB0D23" w:rsidRDefault="00AB0D23" w:rsidP="00AB0D23">
      <w:pPr>
        <w:rPr>
          <w:rFonts w:eastAsia="Times New Roman"/>
        </w:rPr>
      </w:pPr>
      <w:r>
        <w:rPr>
          <w:rFonts w:ascii="Arial" w:eastAsia="Times New Roman" w:hAnsi="Arial" w:cs="Arial"/>
          <w:sz w:val="16"/>
          <w:szCs w:val="16"/>
        </w:rPr>
        <w:t>112, faubourg de la cueille mirebalaise, 86190 POITIERS</w:t>
      </w:r>
    </w:p>
    <w:p w14:paraId="7F19A355" w14:textId="77777777" w:rsidR="00AB0D23" w:rsidRDefault="00AB0D23" w:rsidP="00AB0D23">
      <w:pPr>
        <w:rPr>
          <w:rFonts w:eastAsia="Times New Roman"/>
        </w:rPr>
      </w:pPr>
      <w:r>
        <w:rPr>
          <w:rFonts w:ascii="Arial" w:eastAsia="Times New Roman" w:hAnsi="Arial" w:cs="Arial"/>
          <w:sz w:val="16"/>
          <w:szCs w:val="16"/>
        </w:rPr>
        <w:t>Tél : 06 77 07 69 99</w:t>
      </w:r>
      <w:r>
        <w:rPr>
          <w:rStyle w:val="apple-converted-space"/>
          <w:rFonts w:ascii="Arial" w:eastAsia="Times New Roman" w:hAnsi="Arial" w:cs="Arial"/>
          <w:sz w:val="16"/>
          <w:szCs w:val="16"/>
        </w:rPr>
        <w:t> </w:t>
      </w:r>
    </w:p>
    <w:p w14:paraId="159BFFEC" w14:textId="77777777" w:rsidR="00AB0D23" w:rsidRDefault="00AB0D23" w:rsidP="00AB0D23">
      <w:pPr>
        <w:rPr>
          <w:rFonts w:eastAsia="Times New Roman"/>
        </w:rPr>
      </w:pPr>
      <w:r>
        <w:rPr>
          <w:rFonts w:ascii="Arial" w:eastAsia="Times New Roman" w:hAnsi="Arial" w:cs="Arial"/>
          <w:sz w:val="16"/>
          <w:szCs w:val="16"/>
        </w:rPr>
        <w:t>Mél :</w:t>
      </w:r>
      <w:r>
        <w:rPr>
          <w:rStyle w:val="apple-converted-space"/>
          <w:rFonts w:ascii="Arial" w:eastAsia="Times New Roman" w:hAnsi="Arial" w:cs="Arial"/>
          <w:b/>
          <w:bCs/>
          <w:sz w:val="16"/>
          <w:szCs w:val="16"/>
        </w:rPr>
        <w:t> </w:t>
      </w:r>
      <w:hyperlink r:id="rId22" w:tgtFrame="_blank" w:history="1">
        <w:r>
          <w:rPr>
            <w:rStyle w:val="Lienhypertexte"/>
            <w:rFonts w:ascii="Arial" w:eastAsia="Times New Roman" w:hAnsi="Arial" w:cs="Arial"/>
            <w:b/>
            <w:bCs/>
            <w:color w:val="800080"/>
            <w:sz w:val="16"/>
            <w:szCs w:val="16"/>
          </w:rPr>
          <w:t>caroline.berthier@ofb.gouv.fr</w:t>
        </w:r>
      </w:hyperlink>
    </w:p>
    <w:p w14:paraId="1CB5C6F2" w14:textId="77777777" w:rsidR="00AB0D23" w:rsidRDefault="00AB0D23" w:rsidP="00AB0D23">
      <w:pPr>
        <w:rPr>
          <w:rFonts w:eastAsia="Times New Roman"/>
        </w:rPr>
      </w:pPr>
      <w:r>
        <w:rPr>
          <w:rFonts w:eastAsia="Times New Roman"/>
          <w:color w:val="2F5496"/>
        </w:rPr>
        <w:t>&lt;image001.png&gt;</w:t>
      </w:r>
    </w:p>
    <w:p w14:paraId="049DECF6" w14:textId="77777777" w:rsidR="00AB0D23" w:rsidRDefault="00AB0D23" w:rsidP="00AB0D23">
      <w:pPr>
        <w:outlineLvl w:val="0"/>
        <w:rPr>
          <w:rFonts w:eastAsia="Times New Roman"/>
        </w:rPr>
      </w:pPr>
      <w:r>
        <w:rPr>
          <w:rFonts w:eastAsia="Times New Roman"/>
          <w:b/>
          <w:bCs/>
        </w:rPr>
        <w:t>De :</w:t>
      </w:r>
      <w:r>
        <w:rPr>
          <w:rStyle w:val="apple-converted-space"/>
          <w:rFonts w:eastAsia="Times New Roman"/>
        </w:rPr>
        <w:t> </w:t>
      </w:r>
      <w:hyperlink r:id="rId23" w:history="1">
        <w:r>
          <w:rPr>
            <w:rStyle w:val="Lienhypertexte"/>
            <w:rFonts w:eastAsia="Times New Roman"/>
            <w:color w:val="800080"/>
          </w:rPr>
          <w:t>ldewandre@mtbe.be</w:t>
        </w:r>
      </w:hyperlink>
      <w:r>
        <w:rPr>
          <w:rStyle w:val="apple-converted-space"/>
          <w:rFonts w:eastAsia="Times New Roman"/>
        </w:rPr>
        <w:t> </w:t>
      </w:r>
      <w:r>
        <w:rPr>
          <w:rFonts w:eastAsia="Times New Roman"/>
        </w:rPr>
        <w:t>&lt;</w:t>
      </w:r>
      <w:hyperlink r:id="rId24" w:history="1">
        <w:r>
          <w:rPr>
            <w:rStyle w:val="Lienhypertexte"/>
            <w:rFonts w:eastAsia="Times New Roman"/>
            <w:color w:val="800080"/>
          </w:rPr>
          <w:t>ldewandre@mtbe.be</w:t>
        </w:r>
      </w:hyperlink>
      <w:r>
        <w:rPr>
          <w:rFonts w:eastAsia="Times New Roman"/>
        </w:rPr>
        <w:t>&gt;</w:t>
      </w:r>
      <w:r>
        <w:rPr>
          <w:rStyle w:val="apple-converted-space"/>
          <w:rFonts w:eastAsia="Times New Roman"/>
        </w:rPr>
        <w:t> </w:t>
      </w:r>
      <w:r>
        <w:rPr>
          <w:rFonts w:eastAsia="Times New Roman"/>
        </w:rPr>
        <w:br/>
      </w:r>
      <w:r>
        <w:rPr>
          <w:rFonts w:eastAsia="Times New Roman"/>
          <w:b/>
          <w:bCs/>
        </w:rPr>
        <w:t>Envoyé :</w:t>
      </w:r>
      <w:r>
        <w:rPr>
          <w:rStyle w:val="apple-converted-space"/>
          <w:rFonts w:eastAsia="Times New Roman"/>
        </w:rPr>
        <w:t> </w:t>
      </w:r>
      <w:r>
        <w:rPr>
          <w:rFonts w:eastAsia="Times New Roman"/>
        </w:rPr>
        <w:t>vendredi 14 janvier 2022 09:05</w:t>
      </w:r>
      <w:r>
        <w:rPr>
          <w:rFonts w:eastAsia="Times New Roman"/>
        </w:rPr>
        <w:br/>
      </w:r>
      <w:r>
        <w:rPr>
          <w:rFonts w:eastAsia="Times New Roman"/>
          <w:b/>
          <w:bCs/>
        </w:rPr>
        <w:t>À :</w:t>
      </w:r>
      <w:r>
        <w:rPr>
          <w:rStyle w:val="apple-converted-space"/>
          <w:rFonts w:eastAsia="Times New Roman"/>
        </w:rPr>
        <w:t> </w:t>
      </w:r>
      <w:r>
        <w:rPr>
          <w:rFonts w:eastAsia="Times New Roman"/>
        </w:rPr>
        <w:t>BERTHIER Caroline &lt;</w:t>
      </w:r>
      <w:hyperlink r:id="rId25" w:history="1">
        <w:r>
          <w:rPr>
            <w:rStyle w:val="Lienhypertexte"/>
            <w:rFonts w:eastAsia="Times New Roman"/>
            <w:color w:val="800080"/>
          </w:rPr>
          <w:t>caroline.berthier@ofb.gouv.fr</w:t>
        </w:r>
      </w:hyperlink>
      <w:r>
        <w:rPr>
          <w:rFonts w:eastAsia="Times New Roman"/>
        </w:rPr>
        <w:t>&gt;</w:t>
      </w:r>
      <w:r>
        <w:rPr>
          <w:rFonts w:eastAsia="Times New Roman"/>
        </w:rPr>
        <w:br/>
      </w:r>
      <w:r>
        <w:rPr>
          <w:rFonts w:eastAsia="Times New Roman"/>
          <w:b/>
          <w:bCs/>
        </w:rPr>
        <w:t>Objet :</w:t>
      </w:r>
      <w:r>
        <w:rPr>
          <w:rStyle w:val="apple-converted-space"/>
          <w:rFonts w:eastAsia="Times New Roman"/>
        </w:rPr>
        <w:t> </w:t>
      </w:r>
      <w:r>
        <w:rPr>
          <w:rFonts w:eastAsia="Times New Roman"/>
        </w:rPr>
        <w:t>Re: Planification réunion Examen dossier "</w:t>
      </w:r>
      <w:proofErr w:type="spellStart"/>
      <w:r>
        <w:rPr>
          <w:rFonts w:eastAsia="Times New Roman"/>
        </w:rPr>
        <w:t>Gâtineau</w:t>
      </w:r>
      <w:proofErr w:type="spellEnd"/>
      <w:r>
        <w:rPr>
          <w:rFonts w:eastAsia="Times New Roman"/>
        </w:rPr>
        <w:t>"</w:t>
      </w:r>
    </w:p>
    <w:p w14:paraId="399851F0" w14:textId="77777777" w:rsidR="00AB0D23" w:rsidRDefault="00AB0D23" w:rsidP="00AB0D23">
      <w:pPr>
        <w:rPr>
          <w:rFonts w:eastAsia="Times New Roman"/>
        </w:rPr>
      </w:pPr>
      <w:r>
        <w:rPr>
          <w:rFonts w:eastAsia="Times New Roman"/>
        </w:rPr>
        <w:t> </w:t>
      </w:r>
    </w:p>
    <w:p w14:paraId="238C4359" w14:textId="77777777" w:rsidR="00AB0D23" w:rsidRDefault="00AB0D23" w:rsidP="00AB0D23">
      <w:pPr>
        <w:rPr>
          <w:rFonts w:eastAsia="Times New Roman"/>
        </w:rPr>
      </w:pPr>
      <w:r>
        <w:rPr>
          <w:rFonts w:eastAsia="Times New Roman"/>
        </w:rPr>
        <w:t>Est-ce que 14h irait pour vous ? </w:t>
      </w:r>
    </w:p>
    <w:p w14:paraId="57007B08" w14:textId="77777777" w:rsidR="00AB0D23" w:rsidRDefault="00AB0D23" w:rsidP="00AB0D23">
      <w:pPr>
        <w:rPr>
          <w:rFonts w:eastAsia="Times New Roman"/>
        </w:rPr>
      </w:pPr>
      <w:r>
        <w:rPr>
          <w:rFonts w:eastAsia="Times New Roman"/>
        </w:rPr>
        <w:br/>
      </w:r>
      <w:r>
        <w:rPr>
          <w:rFonts w:eastAsia="Times New Roman"/>
        </w:rPr>
        <w:br/>
      </w:r>
      <w:r>
        <w:rPr>
          <w:rFonts w:eastAsia="Times New Roman"/>
        </w:rPr>
        <w:br/>
      </w:r>
      <w:r>
        <w:rPr>
          <w:rFonts w:eastAsia="Times New Roman"/>
        </w:rPr>
        <w:br/>
      </w:r>
    </w:p>
    <w:p w14:paraId="487CC99B" w14:textId="77777777" w:rsidR="00AB0D23" w:rsidRDefault="00AB0D23" w:rsidP="00AB0D23">
      <w:pPr>
        <w:rPr>
          <w:rFonts w:eastAsia="Times New Roman"/>
        </w:rPr>
      </w:pPr>
      <w:r>
        <w:rPr>
          <w:rFonts w:eastAsia="Times New Roman"/>
        </w:rPr>
        <w:t>Le 14 janv. 2022 à 09:02, BERTHIER Caroline &lt;</w:t>
      </w:r>
      <w:hyperlink r:id="rId26" w:history="1">
        <w:r>
          <w:rPr>
            <w:rStyle w:val="Lienhypertexte"/>
            <w:rFonts w:eastAsia="Times New Roman"/>
            <w:color w:val="800080"/>
          </w:rPr>
          <w:t>caroline.berthier@ofb.gouv.fr</w:t>
        </w:r>
      </w:hyperlink>
      <w:r>
        <w:rPr>
          <w:rFonts w:eastAsia="Times New Roman"/>
        </w:rPr>
        <w:t>&gt; a écrit :</w:t>
      </w:r>
    </w:p>
    <w:p w14:paraId="764F2821" w14:textId="77777777" w:rsidR="00AB0D23" w:rsidRDefault="00AB0D23" w:rsidP="00AB0D23">
      <w:pPr>
        <w:rPr>
          <w:rFonts w:eastAsia="Times New Roman"/>
        </w:rPr>
      </w:pPr>
      <w:r>
        <w:rPr>
          <w:rFonts w:eastAsia="Times New Roman"/>
        </w:rPr>
        <w:t> </w:t>
      </w:r>
    </w:p>
    <w:p w14:paraId="55C37E9C" w14:textId="77777777" w:rsidR="00AB0D23" w:rsidRDefault="00AB0D23" w:rsidP="00AB0D23">
      <w:pPr>
        <w:rPr>
          <w:rFonts w:eastAsia="Times New Roman"/>
        </w:rPr>
      </w:pPr>
      <w:r>
        <w:rPr>
          <w:rFonts w:eastAsia="Times New Roman"/>
        </w:rPr>
        <w:br/>
      </w:r>
      <w:r>
        <w:rPr>
          <w:rFonts w:eastAsia="Times New Roman"/>
          <w:color w:val="2F5496"/>
        </w:rPr>
        <w:t>Avec toutes mes excuses.</w:t>
      </w:r>
    </w:p>
    <w:p w14:paraId="47DD13FE" w14:textId="77777777" w:rsidR="00AB0D23" w:rsidRDefault="00AB0D23" w:rsidP="00AB0D23">
      <w:pPr>
        <w:rPr>
          <w:rFonts w:eastAsia="Times New Roman"/>
        </w:rPr>
      </w:pPr>
      <w:r>
        <w:rPr>
          <w:rFonts w:eastAsia="Times New Roman"/>
        </w:rPr>
        <w:t> </w:t>
      </w:r>
    </w:p>
    <w:p w14:paraId="0754D1A4" w14:textId="77777777" w:rsidR="00AB0D23" w:rsidRDefault="00AB0D23" w:rsidP="00AB0D23">
      <w:pPr>
        <w:rPr>
          <w:rFonts w:eastAsia="Times New Roman"/>
        </w:rPr>
      </w:pPr>
      <w:r>
        <w:rPr>
          <w:rFonts w:ascii="Helvetica" w:eastAsia="Times New Roman" w:hAnsi="Helvetica" w:cs="Helvetica"/>
          <w:sz w:val="18"/>
          <w:szCs w:val="18"/>
        </w:rPr>
        <w:lastRenderedPageBreak/>
        <w:t>Laurent Dewandre</w:t>
      </w:r>
    </w:p>
    <w:p w14:paraId="5BFB364D" w14:textId="77777777" w:rsidR="00AB0D23" w:rsidRDefault="00AB0D23" w:rsidP="00AB0D23">
      <w:pPr>
        <w:spacing w:after="240"/>
      </w:pPr>
      <w:r>
        <w:rPr>
          <w:rFonts w:ascii="Helvetica" w:hAnsi="Helvetica" w:cs="Helvetica"/>
          <w:sz w:val="18"/>
          <w:szCs w:val="18"/>
        </w:rPr>
        <w:t>Chargé de projets</w:t>
      </w:r>
    </w:p>
    <w:p w14:paraId="4F5F0AE1" w14:textId="77777777" w:rsidR="00AB0D23" w:rsidRDefault="00AB0D23" w:rsidP="00AB0D23">
      <w:pPr>
        <w:rPr>
          <w:rFonts w:eastAsia="Times New Roman"/>
        </w:rPr>
      </w:pPr>
      <w:r>
        <w:rPr>
          <w:rFonts w:ascii="Helvetica" w:eastAsia="Times New Roman" w:hAnsi="Helvetica" w:cs="Helvetica"/>
          <w:sz w:val="18"/>
          <w:szCs w:val="18"/>
        </w:rPr>
        <w:br/>
        <w:t>&lt;image002.jpg&gt;</w:t>
      </w:r>
      <w:r>
        <w:rPr>
          <w:rFonts w:ascii="Helvetica" w:eastAsia="Times New Roman" w:hAnsi="Helvetica" w:cs="Helvetica"/>
          <w:sz w:val="18"/>
          <w:szCs w:val="18"/>
        </w:rPr>
        <w:br/>
        <w:t>111 rue guillaume d'orange</w:t>
      </w:r>
      <w:r>
        <w:rPr>
          <w:rFonts w:ascii="Helvetica" w:eastAsia="Times New Roman" w:hAnsi="Helvetica" w:cs="Helvetica"/>
          <w:sz w:val="18"/>
          <w:szCs w:val="18"/>
        </w:rPr>
        <w:br/>
        <w:t>4100 Seraing</w:t>
      </w:r>
      <w:r>
        <w:rPr>
          <w:rFonts w:ascii="Helvetica" w:eastAsia="Times New Roman" w:hAnsi="Helvetica" w:cs="Helvetica"/>
          <w:sz w:val="18"/>
          <w:szCs w:val="18"/>
        </w:rPr>
        <w:br/>
        <w:t>Mobile : +32 (0)475 85 52 10</w:t>
      </w:r>
      <w:r>
        <w:rPr>
          <w:rFonts w:ascii="Helvetica" w:eastAsia="Times New Roman" w:hAnsi="Helvetica" w:cs="Helvetica"/>
          <w:sz w:val="18"/>
          <w:szCs w:val="18"/>
        </w:rPr>
        <w:br/>
        <w:t>Fixe : +32 (0)4 325 08 00</w:t>
      </w:r>
      <w:r>
        <w:rPr>
          <w:rFonts w:ascii="Helvetica" w:eastAsia="Times New Roman" w:hAnsi="Helvetica" w:cs="Helvetica"/>
          <w:sz w:val="18"/>
          <w:szCs w:val="18"/>
        </w:rPr>
        <w:br/>
        <w:t>Site web : </w:t>
      </w:r>
      <w:hyperlink r:id="rId27" w:history="1">
        <w:r>
          <w:rPr>
            <w:rStyle w:val="Lienhypertexte"/>
            <w:rFonts w:ascii="Helvetica" w:eastAsia="Times New Roman" w:hAnsi="Helvetica" w:cs="Helvetica"/>
            <w:color w:val="800080"/>
            <w:sz w:val="18"/>
            <w:szCs w:val="18"/>
          </w:rPr>
          <w:t>www.mtbe.be</w:t>
        </w:r>
      </w:hyperlink>
      <w:r>
        <w:rPr>
          <w:rFonts w:ascii="Helvetica" w:eastAsia="Times New Roman" w:hAnsi="Helvetica" w:cs="Helvetica"/>
          <w:sz w:val="18"/>
          <w:szCs w:val="18"/>
        </w:rPr>
        <w:br/>
      </w:r>
      <w:r>
        <w:rPr>
          <w:rFonts w:ascii="Helvetica" w:eastAsia="Times New Roman" w:hAnsi="Helvetica" w:cs="Helvetica"/>
          <w:sz w:val="18"/>
          <w:szCs w:val="18"/>
        </w:rPr>
        <w:br/>
      </w:r>
      <w:r>
        <w:rPr>
          <w:rFonts w:ascii="Helvetica" w:eastAsia="Times New Roman" w:hAnsi="Helvetica" w:cs="Helvetica"/>
          <w:sz w:val="18"/>
          <w:szCs w:val="18"/>
        </w:rPr>
        <w:br/>
      </w:r>
      <w:r>
        <w:rPr>
          <w:rFonts w:ascii="Helvetica" w:eastAsia="Times New Roman" w:hAnsi="Helvetica" w:cs="Helvetica"/>
          <w:sz w:val="18"/>
          <w:szCs w:val="18"/>
        </w:rPr>
        <w:br/>
      </w:r>
    </w:p>
    <w:p w14:paraId="0C312A97" w14:textId="77777777" w:rsidR="00AB0D23" w:rsidRDefault="00AB0D23" w:rsidP="00AB0D23">
      <w:pPr>
        <w:rPr>
          <w:rFonts w:eastAsia="Times New Roman"/>
        </w:rPr>
      </w:pPr>
      <w:r>
        <w:rPr>
          <w:rFonts w:eastAsia="Times New Roman"/>
        </w:rPr>
        <w:t> </w:t>
      </w:r>
    </w:p>
    <w:p w14:paraId="553B95F5" w14:textId="77777777" w:rsidR="00AB0D23" w:rsidRDefault="00AB0D23" w:rsidP="00AB0D23">
      <w:pPr>
        <w:rPr>
          <w:rFonts w:eastAsia="Times New Roman"/>
        </w:rPr>
      </w:pPr>
      <w:r>
        <w:rPr>
          <w:rFonts w:eastAsia="Times New Roman"/>
        </w:rPr>
        <w:t> </w:t>
      </w:r>
    </w:p>
    <w:p w14:paraId="69F4AD32" w14:textId="77777777" w:rsidR="00AB0D23" w:rsidRDefault="00AB0D23" w:rsidP="00AB0D23">
      <w:pPr>
        <w:rPr>
          <w:rFonts w:eastAsia="Times New Roman"/>
        </w:rPr>
      </w:pPr>
      <w:r>
        <w:rPr>
          <w:rFonts w:ascii="Helvetica" w:eastAsia="Times New Roman" w:hAnsi="Helvetica" w:cs="Helvetica"/>
          <w:sz w:val="18"/>
          <w:szCs w:val="18"/>
        </w:rPr>
        <w:t>Laurent Dewandre</w:t>
      </w:r>
    </w:p>
    <w:p w14:paraId="6AA54528" w14:textId="77777777" w:rsidR="00AB0D23" w:rsidRDefault="00AB0D23" w:rsidP="00AB0D23">
      <w:pPr>
        <w:spacing w:after="240"/>
      </w:pPr>
      <w:r>
        <w:rPr>
          <w:rFonts w:ascii="Helvetica" w:hAnsi="Helvetica" w:cs="Helvetica"/>
          <w:sz w:val="18"/>
          <w:szCs w:val="18"/>
        </w:rPr>
        <w:t>Chargé de projets</w:t>
      </w:r>
    </w:p>
    <w:p w14:paraId="615B023F" w14:textId="77777777" w:rsidR="00AB0D23" w:rsidRDefault="00AB0D23" w:rsidP="00AB0D23">
      <w:pPr>
        <w:rPr>
          <w:rFonts w:eastAsia="Times New Roman"/>
        </w:rPr>
      </w:pPr>
      <w:r>
        <w:rPr>
          <w:rFonts w:ascii="Helvetica" w:eastAsia="Times New Roman" w:hAnsi="Helvetica" w:cs="Helvetica"/>
          <w:sz w:val="18"/>
          <w:szCs w:val="18"/>
        </w:rPr>
        <w:br/>
        <w:t>&lt;image002.jpg&gt;</w:t>
      </w:r>
      <w:r>
        <w:rPr>
          <w:rFonts w:ascii="Helvetica" w:eastAsia="Times New Roman" w:hAnsi="Helvetica" w:cs="Helvetica"/>
          <w:sz w:val="18"/>
          <w:szCs w:val="18"/>
        </w:rPr>
        <w:br/>
        <w:t>111 rue guillaume d'orange</w:t>
      </w:r>
      <w:r>
        <w:rPr>
          <w:rFonts w:ascii="Helvetica" w:eastAsia="Times New Roman" w:hAnsi="Helvetica" w:cs="Helvetica"/>
          <w:sz w:val="18"/>
          <w:szCs w:val="18"/>
        </w:rPr>
        <w:br/>
        <w:t>4100 Seraing</w:t>
      </w:r>
      <w:r>
        <w:rPr>
          <w:rFonts w:ascii="Helvetica" w:eastAsia="Times New Roman" w:hAnsi="Helvetica" w:cs="Helvetica"/>
          <w:sz w:val="18"/>
          <w:szCs w:val="18"/>
        </w:rPr>
        <w:br/>
        <w:t>Mobile : +32 (0)475 85 52 10</w:t>
      </w:r>
      <w:r>
        <w:rPr>
          <w:rFonts w:ascii="Helvetica" w:eastAsia="Times New Roman" w:hAnsi="Helvetica" w:cs="Helvetica"/>
          <w:sz w:val="18"/>
          <w:szCs w:val="18"/>
        </w:rPr>
        <w:br/>
        <w:t>Fixe : +32 (0)4 325 08 00</w:t>
      </w:r>
      <w:r>
        <w:rPr>
          <w:rFonts w:ascii="Helvetica" w:eastAsia="Times New Roman" w:hAnsi="Helvetica" w:cs="Helvetica"/>
          <w:sz w:val="18"/>
          <w:szCs w:val="18"/>
        </w:rPr>
        <w:br/>
        <w:t>Site web : </w:t>
      </w:r>
      <w:hyperlink r:id="rId28" w:history="1">
        <w:r>
          <w:rPr>
            <w:rStyle w:val="Lienhypertexte"/>
            <w:rFonts w:ascii="Helvetica" w:eastAsia="Times New Roman" w:hAnsi="Helvetica" w:cs="Helvetica"/>
            <w:color w:val="800080"/>
            <w:sz w:val="18"/>
            <w:szCs w:val="18"/>
          </w:rPr>
          <w:t>www.mtbe.be</w:t>
        </w:r>
      </w:hyperlink>
      <w:r>
        <w:rPr>
          <w:rFonts w:ascii="Helvetica" w:eastAsia="Times New Roman" w:hAnsi="Helvetica" w:cs="Helvetica"/>
          <w:sz w:val="18"/>
          <w:szCs w:val="18"/>
        </w:rPr>
        <w:br/>
      </w:r>
      <w:r>
        <w:rPr>
          <w:rFonts w:ascii="Helvetica" w:eastAsia="Times New Roman" w:hAnsi="Helvetica" w:cs="Helvetica"/>
          <w:sz w:val="18"/>
          <w:szCs w:val="18"/>
        </w:rPr>
        <w:br/>
      </w:r>
      <w:r>
        <w:rPr>
          <w:rFonts w:ascii="Helvetica" w:eastAsia="Times New Roman" w:hAnsi="Helvetica" w:cs="Helvetica"/>
          <w:sz w:val="18"/>
          <w:szCs w:val="18"/>
        </w:rPr>
        <w:br/>
      </w:r>
    </w:p>
    <w:p w14:paraId="7B72083E" w14:textId="77777777" w:rsidR="00AB0D23" w:rsidRDefault="00AB0D23" w:rsidP="00AB0D23">
      <w:pPr>
        <w:rPr>
          <w:rFonts w:eastAsia="Times New Roman"/>
        </w:rPr>
      </w:pPr>
      <w:r>
        <w:rPr>
          <w:rFonts w:eastAsia="Times New Roman"/>
        </w:rPr>
        <w:t> </w:t>
      </w:r>
    </w:p>
    <w:p w14:paraId="60B33F2A" w14:textId="77777777" w:rsidR="00AB0D23" w:rsidRDefault="00AB0D23" w:rsidP="00AB0D23">
      <w:pPr>
        <w:rPr>
          <w:rFonts w:eastAsia="Times New Roman"/>
        </w:rPr>
      </w:pPr>
      <w:r>
        <w:rPr>
          <w:rFonts w:eastAsia="Times New Roman"/>
        </w:rPr>
        <w:t> </w:t>
      </w:r>
    </w:p>
    <w:p w14:paraId="578B05D9" w14:textId="77777777" w:rsidR="00AB0D23" w:rsidRDefault="00AB0D23" w:rsidP="00AB0D23">
      <w:pPr>
        <w:rPr>
          <w:rFonts w:eastAsia="Times New Roman"/>
        </w:rPr>
      </w:pPr>
      <w:r>
        <w:rPr>
          <w:rFonts w:ascii="Helvetica" w:eastAsia="Times New Roman" w:hAnsi="Helvetica" w:cs="Helvetica"/>
          <w:sz w:val="18"/>
          <w:szCs w:val="18"/>
        </w:rPr>
        <w:t>Laurent Dewandre</w:t>
      </w:r>
    </w:p>
    <w:p w14:paraId="0B6C3CA3" w14:textId="77777777" w:rsidR="00AB0D23" w:rsidRDefault="00AB0D23" w:rsidP="00AB0D23">
      <w:pPr>
        <w:spacing w:after="240"/>
      </w:pPr>
      <w:r>
        <w:rPr>
          <w:rFonts w:ascii="Helvetica" w:hAnsi="Helvetica" w:cs="Helvetica"/>
          <w:sz w:val="18"/>
          <w:szCs w:val="18"/>
        </w:rPr>
        <w:t>Chargé de projets</w:t>
      </w:r>
    </w:p>
    <w:p w14:paraId="525EF4C8" w14:textId="77777777" w:rsidR="00AB0D23" w:rsidRDefault="00AB0D23" w:rsidP="00AB0D23">
      <w:pPr>
        <w:rPr>
          <w:rFonts w:eastAsia="Times New Roman"/>
        </w:rPr>
      </w:pPr>
      <w:r>
        <w:rPr>
          <w:rFonts w:ascii="Helvetica" w:eastAsia="Times New Roman" w:hAnsi="Helvetica" w:cs="Helvetica"/>
          <w:sz w:val="18"/>
          <w:szCs w:val="18"/>
        </w:rPr>
        <w:br/>
        <w:t>&lt;image002.jpg&gt;</w:t>
      </w:r>
      <w:r>
        <w:rPr>
          <w:rFonts w:ascii="Helvetica" w:eastAsia="Times New Roman" w:hAnsi="Helvetica" w:cs="Helvetica"/>
          <w:sz w:val="18"/>
          <w:szCs w:val="18"/>
        </w:rPr>
        <w:br/>
        <w:t>111 rue guillaume d'orange</w:t>
      </w:r>
      <w:r>
        <w:rPr>
          <w:rFonts w:ascii="Helvetica" w:eastAsia="Times New Roman" w:hAnsi="Helvetica" w:cs="Helvetica"/>
          <w:sz w:val="18"/>
          <w:szCs w:val="18"/>
        </w:rPr>
        <w:br/>
        <w:t>4100 Seraing</w:t>
      </w:r>
      <w:r>
        <w:rPr>
          <w:rFonts w:ascii="Helvetica" w:eastAsia="Times New Roman" w:hAnsi="Helvetica" w:cs="Helvetica"/>
          <w:sz w:val="18"/>
          <w:szCs w:val="18"/>
        </w:rPr>
        <w:br/>
        <w:t>Mobile : +32 (0)475 85 52 10</w:t>
      </w:r>
      <w:r>
        <w:rPr>
          <w:rFonts w:ascii="Helvetica" w:eastAsia="Times New Roman" w:hAnsi="Helvetica" w:cs="Helvetica"/>
          <w:sz w:val="18"/>
          <w:szCs w:val="18"/>
        </w:rPr>
        <w:br/>
        <w:t>Fixe : +32 (0)4 325 08 00</w:t>
      </w:r>
      <w:r>
        <w:rPr>
          <w:rFonts w:ascii="Helvetica" w:eastAsia="Times New Roman" w:hAnsi="Helvetica" w:cs="Helvetica"/>
          <w:sz w:val="18"/>
          <w:szCs w:val="18"/>
        </w:rPr>
        <w:br/>
        <w:t>Site web : </w:t>
      </w:r>
      <w:hyperlink r:id="rId29" w:history="1">
        <w:r>
          <w:rPr>
            <w:rStyle w:val="Lienhypertexte"/>
            <w:rFonts w:ascii="Helvetica" w:eastAsia="Times New Roman" w:hAnsi="Helvetica" w:cs="Helvetica"/>
            <w:color w:val="800080"/>
            <w:sz w:val="18"/>
            <w:szCs w:val="18"/>
          </w:rPr>
          <w:t>www.mtbe.be</w:t>
        </w:r>
      </w:hyperlink>
      <w:r>
        <w:rPr>
          <w:rFonts w:ascii="Helvetica" w:eastAsia="Times New Roman" w:hAnsi="Helvetica" w:cs="Helvetica"/>
          <w:sz w:val="18"/>
          <w:szCs w:val="18"/>
        </w:rPr>
        <w:br/>
      </w:r>
      <w:r>
        <w:rPr>
          <w:rFonts w:ascii="Helvetica" w:eastAsia="Times New Roman" w:hAnsi="Helvetica" w:cs="Helvetica"/>
          <w:sz w:val="18"/>
          <w:szCs w:val="18"/>
        </w:rPr>
        <w:br/>
      </w:r>
    </w:p>
    <w:p w14:paraId="1FE18602" w14:textId="77777777" w:rsidR="00AB0D23" w:rsidRDefault="00AB0D23" w:rsidP="00AB0D23">
      <w:pPr>
        <w:rPr>
          <w:rFonts w:eastAsia="Times New Roman"/>
        </w:rPr>
      </w:pPr>
      <w:r>
        <w:rPr>
          <w:rFonts w:eastAsia="Times New Roman"/>
        </w:rPr>
        <w:t> </w:t>
      </w:r>
    </w:p>
    <w:p w14:paraId="29DEBD0A" w14:textId="77777777" w:rsidR="00AB0D23" w:rsidRDefault="00AB0D23" w:rsidP="00AB0D23">
      <w:pPr>
        <w:rPr>
          <w:rFonts w:eastAsia="Times New Roman"/>
        </w:rPr>
      </w:pPr>
    </w:p>
    <w:p w14:paraId="6106F8F4" w14:textId="77777777" w:rsidR="00AB0D23" w:rsidRDefault="00AB0D23" w:rsidP="00AB0D23">
      <w:pPr>
        <w:rPr>
          <w:rFonts w:ascii="Helvetica" w:eastAsia="Times New Roman" w:hAnsi="Helvetica" w:cs="Helvetica"/>
          <w:color w:val="000000"/>
          <w:sz w:val="18"/>
          <w:szCs w:val="18"/>
        </w:rPr>
      </w:pPr>
      <w:r>
        <w:rPr>
          <w:rFonts w:ascii="Helvetica" w:eastAsia="Times New Roman" w:hAnsi="Helvetica" w:cs="Helvetica"/>
          <w:color w:val="000000"/>
          <w:sz w:val="18"/>
          <w:szCs w:val="18"/>
        </w:rPr>
        <w:t>Laurent Dewandre</w:t>
      </w:r>
    </w:p>
    <w:p w14:paraId="63899E0D" w14:textId="77777777" w:rsidR="00AB0D23" w:rsidRDefault="00AB0D23" w:rsidP="00AB0D23">
      <w:pPr>
        <w:spacing w:after="240"/>
        <w:rPr>
          <w:rFonts w:ascii="Helvetica" w:eastAsia="Times New Roman" w:hAnsi="Helvetica" w:cs="Helvetica"/>
          <w:color w:val="000000"/>
          <w:sz w:val="18"/>
          <w:szCs w:val="18"/>
        </w:rPr>
      </w:pPr>
      <w:r>
        <w:rPr>
          <w:rFonts w:ascii="Helvetica" w:eastAsia="Times New Roman" w:hAnsi="Helvetica" w:cs="Helvetica"/>
          <w:color w:val="000000"/>
          <w:sz w:val="18"/>
          <w:szCs w:val="18"/>
        </w:rPr>
        <w:t>Chargé de projets</w:t>
      </w:r>
    </w:p>
    <w:p w14:paraId="31814AC4" w14:textId="4A846A46" w:rsidR="00AB0D23" w:rsidRDefault="00AB0D23" w:rsidP="00AB0D23">
      <w:pPr>
        <w:rPr>
          <w:rFonts w:ascii="Helvetica" w:eastAsia="Times New Roman" w:hAnsi="Helvetica" w:cs="Helvetica"/>
          <w:color w:val="000000"/>
          <w:sz w:val="18"/>
          <w:szCs w:val="18"/>
        </w:rPr>
      </w:pPr>
      <w:r>
        <w:rPr>
          <w:rFonts w:ascii="Helvetica" w:eastAsia="Times New Roman" w:hAnsi="Helvetica" w:cs="Helvetica"/>
          <w:color w:val="000000"/>
          <w:sz w:val="18"/>
          <w:szCs w:val="18"/>
        </w:rPr>
        <w:br/>
      </w:r>
      <w:r>
        <w:rPr>
          <w:rFonts w:ascii="Helvetica" w:eastAsia="Times New Roman" w:hAnsi="Helvetica" w:cs="Helvetica"/>
          <w:noProof/>
          <w:color w:val="000000"/>
          <w:sz w:val="18"/>
          <w:szCs w:val="18"/>
        </w:rPr>
        <w:drawing>
          <wp:inline distT="0" distB="0" distL="0" distR="0" wp14:anchorId="73D4254D" wp14:editId="59FFEF19">
            <wp:extent cx="1706880" cy="1226820"/>
            <wp:effectExtent l="0" t="0" r="7620" b="114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3F7AC6-2889-4901-9C59-2543A8EC5EDD"/>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706880" cy="1226820"/>
                    </a:xfrm>
                    <a:prstGeom prst="rect">
                      <a:avLst/>
                    </a:prstGeom>
                    <a:noFill/>
                    <a:ln>
                      <a:noFill/>
                    </a:ln>
                  </pic:spPr>
                </pic:pic>
              </a:graphicData>
            </a:graphic>
          </wp:inline>
        </w:drawing>
      </w:r>
      <w:r>
        <w:rPr>
          <w:rFonts w:ascii="Helvetica" w:eastAsia="Times New Roman" w:hAnsi="Helvetica" w:cs="Helvetica"/>
          <w:color w:val="000000"/>
          <w:sz w:val="18"/>
          <w:szCs w:val="18"/>
        </w:rPr>
        <w:br/>
        <w:t>111 rue guillaume d'orange</w:t>
      </w:r>
      <w:r>
        <w:rPr>
          <w:rFonts w:ascii="Helvetica" w:eastAsia="Times New Roman" w:hAnsi="Helvetica" w:cs="Helvetica"/>
          <w:color w:val="000000"/>
          <w:sz w:val="18"/>
          <w:szCs w:val="18"/>
        </w:rPr>
        <w:br/>
        <w:t>4100 Seraing</w:t>
      </w:r>
      <w:r>
        <w:rPr>
          <w:rFonts w:ascii="Helvetica" w:eastAsia="Times New Roman" w:hAnsi="Helvetica" w:cs="Helvetica"/>
          <w:color w:val="000000"/>
          <w:sz w:val="18"/>
          <w:szCs w:val="18"/>
        </w:rPr>
        <w:br/>
        <w:t>Mobile : +32 (0)475 85 52 10</w:t>
      </w:r>
      <w:r>
        <w:rPr>
          <w:rFonts w:ascii="Helvetica" w:eastAsia="Times New Roman" w:hAnsi="Helvetica" w:cs="Helvetica"/>
          <w:color w:val="000000"/>
          <w:sz w:val="18"/>
          <w:szCs w:val="18"/>
        </w:rPr>
        <w:br/>
        <w:t>Fixe : +32 (0)4 325 08 00</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lastRenderedPageBreak/>
        <w:t>Site web : </w:t>
      </w:r>
      <w:hyperlink r:id="rId32" w:history="1">
        <w:r>
          <w:rPr>
            <w:rStyle w:val="Lienhypertexte"/>
            <w:rFonts w:ascii="Helvetica" w:eastAsia="Times New Roman" w:hAnsi="Helvetica" w:cs="Helvetica"/>
            <w:sz w:val="18"/>
            <w:szCs w:val="18"/>
          </w:rPr>
          <w:t>www.mtbe.be</w:t>
        </w:r>
      </w:hyperlink>
      <w:r>
        <w:rPr>
          <w:rFonts w:ascii="Helvetica" w:eastAsia="Times New Roman" w:hAnsi="Helvetica" w:cs="Helvetica"/>
          <w:color w:val="000000"/>
          <w:sz w:val="18"/>
          <w:szCs w:val="18"/>
        </w:rPr>
        <w:br/>
      </w:r>
    </w:p>
    <w:p w14:paraId="481E0636" w14:textId="77777777" w:rsidR="00AB0D23" w:rsidRDefault="00AB0D23" w:rsidP="00AB0D23">
      <w:pPr>
        <w:rPr>
          <w:rFonts w:eastAsia="Times New Roman"/>
        </w:rPr>
      </w:pPr>
    </w:p>
    <w:p w14:paraId="22ACF6EE" w14:textId="4211549F" w:rsidR="00C43ED4" w:rsidRPr="00AB0D23" w:rsidRDefault="00C43ED4" w:rsidP="00AB0D23"/>
    <w:sectPr w:rsidR="00C43ED4" w:rsidRPr="00AB0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E34"/>
    <w:multiLevelType w:val="multilevel"/>
    <w:tmpl w:val="027CC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1D1A45"/>
    <w:multiLevelType w:val="multilevel"/>
    <w:tmpl w:val="229C3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99"/>
    <w:rsid w:val="00AB0D23"/>
    <w:rsid w:val="00C43ED4"/>
    <w:rsid w:val="00FE0F99"/>
    <w:rsid w:val="00FE6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C14E"/>
  <w15:chartTrackingRefBased/>
  <w15:docId w15:val="{737CD1AC-81AB-4984-AB2A-9E9E9FB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F99"/>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0F99"/>
    <w:rPr>
      <w:color w:val="0563C1" w:themeColor="hyperlink"/>
      <w:u w:val="single"/>
    </w:rPr>
  </w:style>
  <w:style w:type="paragraph" w:styleId="NormalWeb">
    <w:name w:val="Normal (Web)"/>
    <w:basedOn w:val="Normal"/>
    <w:uiPriority w:val="99"/>
    <w:semiHidden/>
    <w:unhideWhenUsed/>
    <w:rsid w:val="00FE0F99"/>
    <w:pPr>
      <w:spacing w:before="100" w:beforeAutospacing="1" w:after="100" w:afterAutospacing="1"/>
    </w:pPr>
  </w:style>
  <w:style w:type="paragraph" w:styleId="Paragraphedeliste">
    <w:name w:val="List Paragraph"/>
    <w:basedOn w:val="Normal"/>
    <w:uiPriority w:val="34"/>
    <w:qFormat/>
    <w:rsid w:val="00FE61E2"/>
    <w:pPr>
      <w:spacing w:before="100" w:beforeAutospacing="1" w:after="100" w:afterAutospacing="1"/>
    </w:pPr>
  </w:style>
  <w:style w:type="character" w:customStyle="1" w:styleId="apple-tab-span">
    <w:name w:val="apple-tab-span"/>
    <w:basedOn w:val="Policepardfaut"/>
    <w:rsid w:val="00FE61E2"/>
  </w:style>
  <w:style w:type="character" w:customStyle="1" w:styleId="apple-converted-space">
    <w:name w:val="apple-converted-space"/>
    <w:basedOn w:val="Policepardfaut"/>
    <w:rsid w:val="00FE6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270">
      <w:bodyDiv w:val="1"/>
      <w:marLeft w:val="0"/>
      <w:marRight w:val="0"/>
      <w:marTop w:val="0"/>
      <w:marBottom w:val="0"/>
      <w:divBdr>
        <w:top w:val="none" w:sz="0" w:space="0" w:color="auto"/>
        <w:left w:val="none" w:sz="0" w:space="0" w:color="auto"/>
        <w:bottom w:val="none" w:sz="0" w:space="0" w:color="auto"/>
        <w:right w:val="none" w:sz="0" w:space="0" w:color="auto"/>
      </w:divBdr>
    </w:div>
    <w:div w:id="1520924924">
      <w:bodyDiv w:val="1"/>
      <w:marLeft w:val="0"/>
      <w:marRight w:val="0"/>
      <w:marTop w:val="0"/>
      <w:marBottom w:val="0"/>
      <w:divBdr>
        <w:top w:val="none" w:sz="0" w:space="0" w:color="auto"/>
        <w:left w:val="none" w:sz="0" w:space="0" w:color="auto"/>
        <w:bottom w:val="none" w:sz="0" w:space="0" w:color="auto"/>
        <w:right w:val="none" w:sz="0" w:space="0" w:color="auto"/>
      </w:divBdr>
    </w:div>
    <w:div w:id="18640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ewandre@mtbe.be" TargetMode="External"/><Relationship Id="rId13" Type="http://schemas.openxmlformats.org/officeDocument/2006/relationships/hyperlink" Target="mailto:lafoye@outlook.fr" TargetMode="External"/><Relationship Id="rId18" Type="http://schemas.openxmlformats.org/officeDocument/2006/relationships/hyperlink" Target="mailto:caroline.berthier@ofb.gouv.fr" TargetMode="External"/><Relationship Id="rId26" Type="http://schemas.openxmlformats.org/officeDocument/2006/relationships/hyperlink" Target="mailto:caroline.berthier@ofb.gouv.fr" TargetMode="External"/><Relationship Id="rId3" Type="http://schemas.openxmlformats.org/officeDocument/2006/relationships/settings" Target="settings.xml"/><Relationship Id="rId21" Type="http://schemas.openxmlformats.org/officeDocument/2006/relationships/hyperlink" Target="mailto:caroline.berthier@ofb.gouv.fr" TargetMode="External"/><Relationship Id="rId34" Type="http://schemas.openxmlformats.org/officeDocument/2006/relationships/theme" Target="theme/theme1.xml"/><Relationship Id="rId7" Type="http://schemas.openxmlformats.org/officeDocument/2006/relationships/hyperlink" Target="mailto:ldewandre@mtbe.be" TargetMode="External"/><Relationship Id="rId12" Type="http://schemas.openxmlformats.org/officeDocument/2006/relationships/hyperlink" Target="mailto:matthieu.chanseau@ofb.gouv.fr" TargetMode="External"/><Relationship Id="rId17" Type="http://schemas.openxmlformats.org/officeDocument/2006/relationships/hyperlink" Target="mailto:ldewandre@mtbe.be" TargetMode="External"/><Relationship Id="rId25" Type="http://schemas.openxmlformats.org/officeDocument/2006/relationships/hyperlink" Target="mailto:caroline.berthier@ofb.gouv.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dewandre@mtbe.be" TargetMode="External"/><Relationship Id="rId20" Type="http://schemas.openxmlformats.org/officeDocument/2006/relationships/hyperlink" Target="mailto:vincent.pinturaud@vienne.gouv.fr" TargetMode="External"/><Relationship Id="rId29" Type="http://schemas.openxmlformats.org/officeDocument/2006/relationships/hyperlink" Target="http://www.mtbe.be/" TargetMode="External"/><Relationship Id="rId1" Type="http://schemas.openxmlformats.org/officeDocument/2006/relationships/numbering" Target="numbering.xml"/><Relationship Id="rId6" Type="http://schemas.openxmlformats.org/officeDocument/2006/relationships/hyperlink" Target="mailto:caroline.berthier@ofb.gouv.fr" TargetMode="External"/><Relationship Id="rId11" Type="http://schemas.openxmlformats.org/officeDocument/2006/relationships/hyperlink" Target="mailto:vincent.pinturaud@vienne.gouv.fr" TargetMode="External"/><Relationship Id="rId24" Type="http://schemas.openxmlformats.org/officeDocument/2006/relationships/hyperlink" Target="mailto:ldewandre@mtbe.be" TargetMode="External"/><Relationship Id="rId32" Type="http://schemas.openxmlformats.org/officeDocument/2006/relationships/hyperlink" Target="http://www.mtbe.be" TargetMode="External"/><Relationship Id="rId5" Type="http://schemas.openxmlformats.org/officeDocument/2006/relationships/hyperlink" Target="mailto:caroline.berthier@ofb.gouv.fr" TargetMode="External"/><Relationship Id="rId15" Type="http://schemas.openxmlformats.org/officeDocument/2006/relationships/hyperlink" Target="mailto:caroline.berthier@ofb.gouv.fr" TargetMode="External"/><Relationship Id="rId23" Type="http://schemas.openxmlformats.org/officeDocument/2006/relationships/hyperlink" Target="mailto:ldewandre@mtbe.be" TargetMode="External"/><Relationship Id="rId28" Type="http://schemas.openxmlformats.org/officeDocument/2006/relationships/hyperlink" Target="http://www.mtbe.be/" TargetMode="External"/><Relationship Id="rId10" Type="http://schemas.openxmlformats.org/officeDocument/2006/relationships/hyperlink" Target="mailto:mathilde.blanchon@vienne.gouv.fr" TargetMode="External"/><Relationship Id="rId19" Type="http://schemas.openxmlformats.org/officeDocument/2006/relationships/hyperlink" Target="mailto:mathilde.blanchon@vienne.gouv.fr" TargetMode="External"/><Relationship Id="rId31" Type="http://schemas.openxmlformats.org/officeDocument/2006/relationships/image" Target="cid:740A7798-6403-49BE-ABDF-64F0670C4268@mtbe.dom" TargetMode="External"/><Relationship Id="rId4" Type="http://schemas.openxmlformats.org/officeDocument/2006/relationships/webSettings" Target="webSettings.xml"/><Relationship Id="rId9" Type="http://schemas.openxmlformats.org/officeDocument/2006/relationships/hyperlink" Target="mailto:caroline.berthier@ofb.gouv.fr" TargetMode="External"/><Relationship Id="rId14" Type="http://schemas.openxmlformats.org/officeDocument/2006/relationships/hyperlink" Target="mailto:caroline.berthier@ofb.gouv.fr" TargetMode="External"/><Relationship Id="rId22" Type="http://schemas.openxmlformats.org/officeDocument/2006/relationships/hyperlink" Target="mailto:caroline.berthier@ofb.gouv.fr" TargetMode="External"/><Relationship Id="rId27" Type="http://schemas.openxmlformats.org/officeDocument/2006/relationships/hyperlink" Target="http://www.mtbe.be/" TargetMode="External"/><Relationship Id="rId3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1781</Words>
  <Characters>9801</Characters>
  <Application>Microsoft Office Word</Application>
  <DocSecurity>0</DocSecurity>
  <Lines>81</Lines>
  <Paragraphs>23</Paragraphs>
  <ScaleCrop>false</ScaleCrop>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syndic3</dc:creator>
  <cp:keywords/>
  <dc:description/>
  <cp:lastModifiedBy>syndic3</cp:lastModifiedBy>
  <cp:revision>3</cp:revision>
  <dcterms:created xsi:type="dcterms:W3CDTF">2022-03-13T11:19:00Z</dcterms:created>
  <dcterms:modified xsi:type="dcterms:W3CDTF">2022-03-13T11:35:00Z</dcterms:modified>
</cp:coreProperties>
</file>